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4BE484" w14:textId="77777777" w:rsidR="001C2BA8" w:rsidRDefault="001C2BA8">
      <w:pPr>
        <w:pStyle w:val="BodyText"/>
        <w:ind w:left="0"/>
      </w:pPr>
    </w:p>
    <w:p w14:paraId="0B8A8036" w14:textId="77777777" w:rsidR="001C2BA8" w:rsidRDefault="001C2BA8">
      <w:pPr>
        <w:pStyle w:val="BodyText"/>
        <w:ind w:left="0"/>
      </w:pPr>
    </w:p>
    <w:p w14:paraId="5B654C71" w14:textId="77777777" w:rsidR="001C2BA8" w:rsidRDefault="001C2BA8">
      <w:pPr>
        <w:pStyle w:val="BodyText"/>
        <w:ind w:left="0"/>
      </w:pPr>
    </w:p>
    <w:p w14:paraId="58326710" w14:textId="77777777" w:rsidR="001C2BA8" w:rsidRDefault="001C2BA8">
      <w:pPr>
        <w:pStyle w:val="BodyText"/>
        <w:ind w:left="0"/>
      </w:pPr>
    </w:p>
    <w:p w14:paraId="20A8ACC0" w14:textId="77777777" w:rsidR="001C2BA8" w:rsidRDefault="001C2BA8">
      <w:pPr>
        <w:pStyle w:val="BodyText"/>
        <w:ind w:left="0"/>
      </w:pPr>
    </w:p>
    <w:p w14:paraId="30A87760" w14:textId="77777777" w:rsidR="001C2BA8" w:rsidRDefault="001C2BA8">
      <w:pPr>
        <w:pStyle w:val="BodyText"/>
        <w:ind w:left="0"/>
      </w:pPr>
    </w:p>
    <w:p w14:paraId="49F85F4A" w14:textId="77777777" w:rsidR="001C2BA8" w:rsidRDefault="001C2BA8">
      <w:pPr>
        <w:pStyle w:val="BodyText"/>
        <w:ind w:left="0"/>
      </w:pPr>
    </w:p>
    <w:p w14:paraId="586C6350" w14:textId="77777777" w:rsidR="001C2BA8" w:rsidRDefault="001C2BA8">
      <w:pPr>
        <w:pStyle w:val="BodyText"/>
        <w:ind w:left="0"/>
      </w:pPr>
    </w:p>
    <w:p w14:paraId="512ACE33" w14:textId="77777777" w:rsidR="001C2BA8" w:rsidRDefault="001C2BA8">
      <w:pPr>
        <w:pStyle w:val="BodyText"/>
        <w:ind w:left="0"/>
      </w:pPr>
    </w:p>
    <w:p w14:paraId="72356812" w14:textId="77777777" w:rsidR="001C2BA8" w:rsidRDefault="001C2BA8">
      <w:pPr>
        <w:pStyle w:val="BodyText"/>
        <w:ind w:left="0"/>
      </w:pPr>
    </w:p>
    <w:p w14:paraId="05E669D0" w14:textId="77777777" w:rsidR="001C2BA8" w:rsidRDefault="001C2BA8">
      <w:pPr>
        <w:pStyle w:val="BodyText"/>
        <w:spacing w:before="79"/>
        <w:ind w:left="0"/>
      </w:pPr>
    </w:p>
    <w:p w14:paraId="7375F9FF" w14:textId="15E7179A" w:rsidR="001C2BA8" w:rsidRDefault="002F643A">
      <w:pPr>
        <w:spacing w:before="1"/>
        <w:ind w:left="20" w:right="14"/>
        <w:jc w:val="center"/>
        <w:rPr>
          <w:b/>
          <w:sz w:val="24"/>
        </w:rPr>
      </w:pPr>
      <w:r>
        <w:rPr>
          <w:b/>
          <w:sz w:val="24"/>
        </w:rPr>
        <w:t>Title of Paper</w:t>
      </w:r>
    </w:p>
    <w:p w14:paraId="100496A3" w14:textId="77777777" w:rsidR="001C2BA8" w:rsidRDefault="001C2BA8">
      <w:pPr>
        <w:pStyle w:val="BodyText"/>
        <w:ind w:left="0"/>
        <w:rPr>
          <w:b/>
        </w:rPr>
      </w:pPr>
    </w:p>
    <w:p w14:paraId="1B13AD61" w14:textId="77777777" w:rsidR="001C2BA8" w:rsidRDefault="001C2BA8">
      <w:pPr>
        <w:pStyle w:val="BodyText"/>
        <w:spacing w:before="275"/>
        <w:ind w:left="0"/>
        <w:rPr>
          <w:b/>
        </w:rPr>
      </w:pPr>
    </w:p>
    <w:p w14:paraId="5CEF24A0" w14:textId="687593AA" w:rsidR="001C2BA8" w:rsidRDefault="002F643A">
      <w:pPr>
        <w:pStyle w:val="BodyText"/>
        <w:ind w:left="20"/>
        <w:jc w:val="center"/>
      </w:pPr>
      <w:r>
        <w:t>Student’s Name</w:t>
      </w:r>
    </w:p>
    <w:p w14:paraId="5D5CE56A" w14:textId="77777777" w:rsidR="001C2BA8" w:rsidRDefault="001C2BA8">
      <w:pPr>
        <w:pStyle w:val="BodyText"/>
        <w:ind w:left="0"/>
      </w:pPr>
    </w:p>
    <w:p w14:paraId="4FDA04CC" w14:textId="77777777" w:rsidR="001C2BA8" w:rsidRDefault="00000000">
      <w:pPr>
        <w:pStyle w:val="BodyText"/>
        <w:spacing w:line="480" w:lineRule="auto"/>
        <w:ind w:left="2132" w:right="1825" w:firstLine="184"/>
      </w:pPr>
      <w:r>
        <w:t>Department of English, St. Bonaventure University ENG</w:t>
      </w:r>
      <w:r>
        <w:rPr>
          <w:spacing w:val="-14"/>
        </w:rPr>
        <w:t xml:space="preserve"> </w:t>
      </w:r>
      <w:r>
        <w:t>250:</w:t>
      </w:r>
      <w:r>
        <w:rPr>
          <w:spacing w:val="-15"/>
        </w:rPr>
        <w:t xml:space="preserve"> </w:t>
      </w:r>
      <w:r>
        <w:t>Advanced</w:t>
      </w:r>
      <w:r>
        <w:rPr>
          <w:spacing w:val="-8"/>
        </w:rPr>
        <w:t xml:space="preserve"> </w:t>
      </w:r>
      <w:r>
        <w:t>Oral</w:t>
      </w:r>
      <w:r>
        <w:rPr>
          <w:spacing w:val="-8"/>
        </w:rPr>
        <w:t xml:space="preserve"> </w:t>
      </w:r>
      <w:r>
        <w:t>and</w:t>
      </w:r>
      <w:r>
        <w:rPr>
          <w:spacing w:val="-13"/>
        </w:rPr>
        <w:t xml:space="preserve"> </w:t>
      </w:r>
      <w:r>
        <w:t>Written</w:t>
      </w:r>
      <w:r>
        <w:rPr>
          <w:spacing w:val="-8"/>
        </w:rPr>
        <w:t xml:space="preserve"> </w:t>
      </w:r>
      <w:r>
        <w:t>Communication</w:t>
      </w:r>
    </w:p>
    <w:p w14:paraId="79F6F886" w14:textId="6582927C" w:rsidR="001C2BA8" w:rsidRDefault="00000000" w:rsidP="002F643A">
      <w:pPr>
        <w:pStyle w:val="BodyText"/>
        <w:spacing w:line="480" w:lineRule="auto"/>
        <w:ind w:left="4016" w:right="3993" w:firstLine="86"/>
        <w:jc w:val="center"/>
      </w:pPr>
      <w:r>
        <w:t xml:space="preserve">Dr. Matt King </w:t>
      </w:r>
      <w:r w:rsidR="002F643A">
        <w:t>Date</w:t>
      </w:r>
    </w:p>
    <w:p w14:paraId="12A91489" w14:textId="77777777" w:rsidR="001C2BA8" w:rsidRDefault="001C2BA8">
      <w:pPr>
        <w:spacing w:line="480" w:lineRule="auto"/>
        <w:sectPr w:rsidR="001C2BA8" w:rsidSect="002F643A">
          <w:headerReference w:type="even" r:id="rId7"/>
          <w:headerReference w:type="default" r:id="rId8"/>
          <w:headerReference w:type="first" r:id="rId9"/>
          <w:type w:val="continuous"/>
          <w:pgSz w:w="12240" w:h="15840"/>
          <w:pgMar w:top="1360" w:right="1360" w:bottom="280" w:left="1340" w:header="730" w:footer="0" w:gutter="0"/>
          <w:pgNumType w:start="1"/>
          <w:cols w:space="720"/>
        </w:sectPr>
      </w:pPr>
    </w:p>
    <w:p w14:paraId="7B8575F3" w14:textId="77777777" w:rsidR="001C2BA8" w:rsidRDefault="00000000">
      <w:pPr>
        <w:spacing w:before="80"/>
        <w:ind w:left="20" w:right="9"/>
        <w:jc w:val="center"/>
        <w:rPr>
          <w:b/>
          <w:sz w:val="24"/>
        </w:rPr>
      </w:pPr>
      <w:r>
        <w:rPr>
          <w:b/>
          <w:sz w:val="24"/>
        </w:rPr>
        <w:lastRenderedPageBreak/>
        <w:t>TABLE</w:t>
      </w:r>
      <w:r>
        <w:rPr>
          <w:b/>
          <w:spacing w:val="-12"/>
          <w:sz w:val="24"/>
        </w:rPr>
        <w:t xml:space="preserve"> </w:t>
      </w:r>
      <w:r>
        <w:rPr>
          <w:b/>
          <w:sz w:val="24"/>
        </w:rPr>
        <w:t>OF</w:t>
      </w:r>
      <w:r>
        <w:rPr>
          <w:b/>
          <w:spacing w:val="-15"/>
          <w:sz w:val="24"/>
        </w:rPr>
        <w:t xml:space="preserve"> </w:t>
      </w:r>
      <w:r>
        <w:rPr>
          <w:b/>
          <w:spacing w:val="-2"/>
          <w:sz w:val="24"/>
        </w:rPr>
        <w:t>CONTENTS</w:t>
      </w:r>
    </w:p>
    <w:p w14:paraId="19DCD1ED" w14:textId="77777777" w:rsidR="001C2BA8" w:rsidRDefault="001C2BA8">
      <w:pPr>
        <w:pStyle w:val="BodyText"/>
        <w:ind w:left="0"/>
        <w:rPr>
          <w:b/>
        </w:rPr>
      </w:pPr>
    </w:p>
    <w:p w14:paraId="476E2493" w14:textId="77777777" w:rsidR="001C2BA8" w:rsidRDefault="001C2BA8">
      <w:pPr>
        <w:pStyle w:val="BodyText"/>
        <w:spacing w:before="275"/>
        <w:ind w:left="0"/>
        <w:rPr>
          <w:b/>
        </w:rPr>
      </w:pPr>
    </w:p>
    <w:sdt>
      <w:sdtPr>
        <w:id w:val="-1648126228"/>
        <w:docPartObj>
          <w:docPartGallery w:val="Table of Contents"/>
          <w:docPartUnique/>
        </w:docPartObj>
      </w:sdtPr>
      <w:sdtContent>
        <w:p w14:paraId="677DED12" w14:textId="15982624" w:rsidR="001C2BA8" w:rsidRDefault="001C2BA8" w:rsidP="008C7C16">
          <w:pPr>
            <w:pStyle w:val="TOC1"/>
            <w:tabs>
              <w:tab w:val="right" w:leader="dot" w:pos="9270"/>
            </w:tabs>
            <w:spacing w:before="0"/>
          </w:pPr>
          <w:hyperlink w:anchor="_TOC_250008" w:history="1">
            <w:r>
              <w:t xml:space="preserve">EXECUTIVE </w:t>
            </w:r>
            <w:r>
              <w:rPr>
                <w:spacing w:val="-2"/>
              </w:rPr>
              <w:t xml:space="preserve">SUMMARY </w:t>
            </w:r>
            <w:r>
              <w:rPr>
                <w:spacing w:val="-2"/>
              </w:rPr>
              <w:tab/>
            </w:r>
            <w:r>
              <w:rPr>
                <w:spacing w:val="-10"/>
              </w:rPr>
              <w:t>x</w:t>
            </w:r>
          </w:hyperlink>
        </w:p>
        <w:p w14:paraId="346617E4" w14:textId="77777777" w:rsidR="008C7C16" w:rsidRDefault="008C7C16" w:rsidP="008C7C16">
          <w:pPr>
            <w:pStyle w:val="TOC1"/>
            <w:tabs>
              <w:tab w:val="right" w:leader="dot" w:pos="9353"/>
            </w:tabs>
            <w:spacing w:before="0"/>
          </w:pPr>
        </w:p>
        <w:p w14:paraId="64FCCB4A" w14:textId="5714D588" w:rsidR="001C2BA8" w:rsidRDefault="001C2BA8" w:rsidP="008C7C16">
          <w:pPr>
            <w:pStyle w:val="TOC1"/>
            <w:tabs>
              <w:tab w:val="right" w:leader="dot" w:pos="9270"/>
            </w:tabs>
            <w:spacing w:before="0"/>
          </w:pPr>
          <w:hyperlink w:anchor="_TOC_250007" w:history="1">
            <w:r>
              <w:rPr>
                <w:spacing w:val="-2"/>
              </w:rPr>
              <w:t xml:space="preserve">INTRODUCTION </w:t>
            </w:r>
            <w:r>
              <w:rPr>
                <w:spacing w:val="-2"/>
              </w:rPr>
              <w:tab/>
            </w:r>
            <w:r>
              <w:rPr>
                <w:spacing w:val="-10"/>
              </w:rPr>
              <w:t>x</w:t>
            </w:r>
          </w:hyperlink>
        </w:p>
        <w:p w14:paraId="1E5E1E2E" w14:textId="77777777" w:rsidR="008C7C16" w:rsidRDefault="008C7C16" w:rsidP="008C7C16">
          <w:pPr>
            <w:pStyle w:val="TOC1"/>
            <w:tabs>
              <w:tab w:val="right" w:leader="dot" w:pos="9358"/>
            </w:tabs>
            <w:spacing w:before="0"/>
          </w:pPr>
        </w:p>
        <w:p w14:paraId="510FCA78" w14:textId="2241AEE8" w:rsidR="001C2BA8" w:rsidRDefault="00000000" w:rsidP="008C7C16">
          <w:pPr>
            <w:pStyle w:val="TOC1"/>
            <w:tabs>
              <w:tab w:val="right" w:leader="dot" w:pos="9270"/>
            </w:tabs>
            <w:spacing w:before="0"/>
          </w:pPr>
          <w:r>
            <w:t>TEXT</w:t>
          </w:r>
          <w:r w:rsidR="008C7C16">
            <w:rPr>
              <w:spacing w:val="-2"/>
            </w:rPr>
            <w:t xml:space="preserve"> </w:t>
          </w:r>
          <w:r w:rsidR="008C7C16">
            <w:rPr>
              <w:spacing w:val="-2"/>
            </w:rPr>
            <w:tab/>
          </w:r>
          <w:r w:rsidR="008C7C16">
            <w:rPr>
              <w:spacing w:val="-10"/>
            </w:rPr>
            <w:t>x</w:t>
          </w:r>
        </w:p>
        <w:p w14:paraId="11E4710F" w14:textId="77777777" w:rsidR="008C7C16" w:rsidRDefault="008C7C16" w:rsidP="008C7C16">
          <w:pPr>
            <w:pStyle w:val="TOC1"/>
            <w:tabs>
              <w:tab w:val="right" w:leader="dot" w:pos="9220"/>
            </w:tabs>
            <w:spacing w:before="0"/>
          </w:pPr>
        </w:p>
        <w:p w14:paraId="4D46CCDF" w14:textId="6FEC6BA8" w:rsidR="001C2BA8" w:rsidRDefault="001C2BA8" w:rsidP="008C7C16">
          <w:pPr>
            <w:pStyle w:val="TOC1"/>
            <w:tabs>
              <w:tab w:val="right" w:leader="dot" w:pos="9270"/>
            </w:tabs>
            <w:spacing w:before="0"/>
          </w:pPr>
          <w:hyperlink w:anchor="_TOC_250002" w:history="1">
            <w:r>
              <w:rPr>
                <w:spacing w:val="-2"/>
              </w:rPr>
              <w:t>CONCLUSIONS</w:t>
            </w:r>
            <w:r>
              <w:rPr>
                <w:spacing w:val="-2"/>
              </w:rPr>
              <w:tab/>
            </w:r>
            <w:r>
              <w:rPr>
                <w:spacing w:val="-5"/>
              </w:rPr>
              <w:t>x</w:t>
            </w:r>
          </w:hyperlink>
        </w:p>
        <w:p w14:paraId="2A5F7841" w14:textId="77777777" w:rsidR="008C7C16" w:rsidRDefault="008C7C16" w:rsidP="008C7C16">
          <w:pPr>
            <w:pStyle w:val="TOC1"/>
            <w:tabs>
              <w:tab w:val="right" w:leader="dot" w:pos="9233"/>
            </w:tabs>
            <w:spacing w:before="0"/>
          </w:pPr>
        </w:p>
        <w:p w14:paraId="302E7874" w14:textId="7898BA8E" w:rsidR="001C2BA8" w:rsidRDefault="001C2BA8" w:rsidP="008C7C16">
          <w:pPr>
            <w:pStyle w:val="TOC1"/>
            <w:tabs>
              <w:tab w:val="right" w:leader="dot" w:pos="9270"/>
            </w:tabs>
            <w:spacing w:before="0"/>
          </w:pPr>
          <w:hyperlink w:anchor="_TOC_250001" w:history="1">
            <w:r>
              <w:rPr>
                <w:spacing w:val="-2"/>
              </w:rPr>
              <w:t xml:space="preserve">RECOMMENDATIONS </w:t>
            </w:r>
            <w:r>
              <w:rPr>
                <w:spacing w:val="-2"/>
              </w:rPr>
              <w:tab/>
            </w:r>
            <w:r>
              <w:rPr>
                <w:spacing w:val="-5"/>
              </w:rPr>
              <w:t>x</w:t>
            </w:r>
          </w:hyperlink>
        </w:p>
        <w:p w14:paraId="12C0A40B" w14:textId="77777777" w:rsidR="008C7C16" w:rsidRDefault="008C7C16" w:rsidP="008C7C16">
          <w:pPr>
            <w:pStyle w:val="TOC1"/>
            <w:tabs>
              <w:tab w:val="right" w:leader="dot" w:pos="9233"/>
            </w:tabs>
            <w:spacing w:before="0"/>
          </w:pPr>
        </w:p>
        <w:p w14:paraId="01CFD422" w14:textId="51A2BE0F" w:rsidR="001C2BA8" w:rsidRDefault="008C7C16" w:rsidP="008C7C16">
          <w:pPr>
            <w:pStyle w:val="TOC1"/>
            <w:tabs>
              <w:tab w:val="right" w:leader="dot" w:pos="9270"/>
            </w:tabs>
            <w:spacing w:before="0"/>
          </w:pPr>
          <w:hyperlink w:anchor="_TOC_250000" w:history="1">
            <w:r>
              <w:t>REFERENCES</w:t>
            </w:r>
            <w:r>
              <w:rPr>
                <w:spacing w:val="-2"/>
              </w:rPr>
              <w:t xml:space="preserve"> </w:t>
            </w:r>
            <w:r>
              <w:rPr>
                <w:spacing w:val="-2"/>
              </w:rPr>
              <w:tab/>
            </w:r>
            <w:r>
              <w:rPr>
                <w:spacing w:val="-5"/>
              </w:rPr>
              <w:t>x</w:t>
            </w:r>
          </w:hyperlink>
        </w:p>
      </w:sdtContent>
    </w:sdt>
    <w:p w14:paraId="1D09D599" w14:textId="77777777" w:rsidR="001C2BA8" w:rsidRDefault="001C2BA8" w:rsidP="008C7C16">
      <w:pPr>
        <w:sectPr w:rsidR="001C2BA8">
          <w:pgSz w:w="12240" w:h="15840"/>
          <w:pgMar w:top="1360" w:right="1360" w:bottom="280" w:left="1340" w:header="730" w:footer="0" w:gutter="0"/>
          <w:cols w:space="720"/>
        </w:sectPr>
      </w:pPr>
    </w:p>
    <w:p w14:paraId="1D541FBC" w14:textId="77777777" w:rsidR="001C2BA8" w:rsidRPr="002F643A" w:rsidRDefault="00000000" w:rsidP="002F643A">
      <w:pPr>
        <w:pStyle w:val="Heading1"/>
        <w:spacing w:line="480" w:lineRule="auto"/>
        <w:ind w:left="0"/>
      </w:pPr>
      <w:bookmarkStart w:id="0" w:name="_TOC_250008"/>
      <w:r w:rsidRPr="002F643A">
        <w:lastRenderedPageBreak/>
        <w:t xml:space="preserve">EXECUTIVE </w:t>
      </w:r>
      <w:bookmarkEnd w:id="0"/>
      <w:r w:rsidRPr="002F643A">
        <w:rPr>
          <w:spacing w:val="-2"/>
        </w:rPr>
        <w:t>SUMMARY</w:t>
      </w:r>
    </w:p>
    <w:p w14:paraId="325FC008" w14:textId="07639FB0" w:rsidR="002F643A" w:rsidRPr="002F643A" w:rsidRDefault="002F643A" w:rsidP="002F643A">
      <w:pPr>
        <w:spacing w:line="480" w:lineRule="auto"/>
        <w:ind w:firstLine="720"/>
        <w:rPr>
          <w:sz w:val="24"/>
          <w:szCs w:val="24"/>
        </w:rPr>
      </w:pPr>
      <w:r w:rsidRPr="002F643A">
        <w:rPr>
          <w:sz w:val="24"/>
          <w:szCs w:val="24"/>
        </w:rPr>
        <w:t xml:space="preserve">An executive summary consolidates the </w:t>
      </w:r>
      <w:r w:rsidR="008C7C16">
        <w:rPr>
          <w:sz w:val="24"/>
          <w:szCs w:val="24"/>
        </w:rPr>
        <w:t>main</w:t>
      </w:r>
      <w:r w:rsidRPr="002F643A">
        <w:rPr>
          <w:sz w:val="24"/>
          <w:szCs w:val="24"/>
        </w:rPr>
        <w:t xml:space="preserve"> points of a formal report or other long document. Executive summaries differ from abstracts in that readers scan abstracts to decide whether to read the work in full. However, an executive summary may be the only section of a longer work read by many readers, so it must accurately and concisely represent the original document. It should restate the document’s purpose, scope, methods, findings, conclusions, and recommendations, as well as summarize how results were obtained or the reasons for the recommendations. Executive summaries tend to be about 10 percent of the length of the documents they summarize and generally follow the same sequence.</w:t>
      </w:r>
    </w:p>
    <w:p w14:paraId="4599AE3F" w14:textId="77777777" w:rsidR="001C2BA8" w:rsidRPr="002F643A" w:rsidRDefault="001C2BA8" w:rsidP="002F643A">
      <w:pPr>
        <w:spacing w:line="480" w:lineRule="auto"/>
        <w:rPr>
          <w:sz w:val="24"/>
          <w:szCs w:val="24"/>
        </w:rPr>
        <w:sectPr w:rsidR="001C2BA8" w:rsidRPr="002F643A" w:rsidSect="008C7C16">
          <w:pgSz w:w="12240" w:h="15840"/>
          <w:pgMar w:top="1440" w:right="1440" w:bottom="1440" w:left="1440" w:header="734" w:footer="0" w:gutter="0"/>
          <w:cols w:space="720"/>
        </w:sectPr>
      </w:pPr>
    </w:p>
    <w:p w14:paraId="33BE91E3" w14:textId="77777777" w:rsidR="001C2BA8" w:rsidRDefault="00000000" w:rsidP="002F643A">
      <w:pPr>
        <w:pStyle w:val="Heading1"/>
        <w:ind w:left="0"/>
      </w:pPr>
      <w:bookmarkStart w:id="1" w:name="_TOC_250007"/>
      <w:bookmarkEnd w:id="1"/>
      <w:r>
        <w:rPr>
          <w:spacing w:val="-2"/>
        </w:rPr>
        <w:lastRenderedPageBreak/>
        <w:t>INTRODUCTION</w:t>
      </w:r>
    </w:p>
    <w:p w14:paraId="20607117" w14:textId="77777777" w:rsidR="002F643A" w:rsidRDefault="002F643A" w:rsidP="002F643A">
      <w:pPr>
        <w:rPr>
          <w:rFonts w:ascii="Cambria" w:hAnsi="Cambria"/>
        </w:rPr>
      </w:pPr>
    </w:p>
    <w:p w14:paraId="7C94EEEA" w14:textId="4ADD21A4" w:rsidR="002F643A" w:rsidRPr="002F643A" w:rsidRDefault="002F643A" w:rsidP="008C7C16">
      <w:pPr>
        <w:spacing w:line="480" w:lineRule="auto"/>
        <w:ind w:firstLine="720"/>
        <w:rPr>
          <w:sz w:val="24"/>
          <w:szCs w:val="24"/>
        </w:rPr>
      </w:pPr>
      <w:r w:rsidRPr="002F643A">
        <w:rPr>
          <w:sz w:val="24"/>
          <w:szCs w:val="24"/>
        </w:rPr>
        <w:t>I would recommend that our introductions accomplish three main things. Here is an overview of how to approach the introduction.</w:t>
      </w:r>
    </w:p>
    <w:p w14:paraId="789E8E8D" w14:textId="77777777" w:rsidR="002F643A" w:rsidRPr="002F643A" w:rsidRDefault="002F643A" w:rsidP="002F643A">
      <w:pPr>
        <w:pStyle w:val="ListParagraph"/>
        <w:widowControl/>
        <w:numPr>
          <w:ilvl w:val="0"/>
          <w:numId w:val="2"/>
        </w:numPr>
        <w:autoSpaceDE/>
        <w:autoSpaceDN/>
        <w:contextualSpacing/>
        <w:rPr>
          <w:sz w:val="24"/>
          <w:szCs w:val="24"/>
        </w:rPr>
      </w:pPr>
      <w:r w:rsidRPr="002F643A">
        <w:rPr>
          <w:b/>
          <w:sz w:val="24"/>
          <w:szCs w:val="24"/>
        </w:rPr>
        <w:t xml:space="preserve">Introduce the topic. </w:t>
      </w:r>
      <w:r w:rsidRPr="002F643A">
        <w:rPr>
          <w:sz w:val="24"/>
          <w:szCs w:val="24"/>
        </w:rPr>
        <w:t>Offer a sense for the main concerns and ideas of the paper. Here are potential strategies:</w:t>
      </w:r>
    </w:p>
    <w:p w14:paraId="75CFA7B0"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Conceptual Overview</w:t>
      </w:r>
      <w:r w:rsidRPr="002F643A">
        <w:rPr>
          <w:sz w:val="24"/>
          <w:szCs w:val="24"/>
        </w:rPr>
        <w:t xml:space="preserve"> – introduction of the debate through a discussion of its main concepts; </w:t>
      </w:r>
    </w:p>
    <w:p w14:paraId="3A60FD81"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 xml:space="preserve">Historical Overview </w:t>
      </w:r>
      <w:r w:rsidRPr="002F643A">
        <w:rPr>
          <w:sz w:val="24"/>
          <w:szCs w:val="24"/>
        </w:rPr>
        <w:t>– introduction of debate through its history</w:t>
      </w:r>
    </w:p>
    <w:p w14:paraId="35EA0D5D"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Framing Example</w:t>
      </w:r>
      <w:r w:rsidRPr="002F643A">
        <w:rPr>
          <w:sz w:val="24"/>
          <w:szCs w:val="24"/>
        </w:rPr>
        <w:t xml:space="preserve"> – using an example (a quote, a source, an event, etc.) as a way of framing the debate</w:t>
      </w:r>
    </w:p>
    <w:p w14:paraId="6F0F77E8"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 xml:space="preserve">Contextual Overview </w:t>
      </w:r>
      <w:r w:rsidRPr="002F643A">
        <w:rPr>
          <w:sz w:val="24"/>
          <w:szCs w:val="24"/>
        </w:rPr>
        <w:t>– explain why the topic is relevant to the community</w:t>
      </w:r>
    </w:p>
    <w:p w14:paraId="3F77F84A" w14:textId="77777777" w:rsidR="002F643A" w:rsidRPr="002F643A" w:rsidRDefault="002F643A" w:rsidP="002F643A">
      <w:pPr>
        <w:pStyle w:val="ListParagraph"/>
        <w:widowControl/>
        <w:numPr>
          <w:ilvl w:val="0"/>
          <w:numId w:val="2"/>
        </w:numPr>
        <w:autoSpaceDE/>
        <w:autoSpaceDN/>
        <w:contextualSpacing/>
        <w:rPr>
          <w:sz w:val="24"/>
          <w:szCs w:val="24"/>
        </w:rPr>
      </w:pPr>
      <w:r w:rsidRPr="002F643A">
        <w:rPr>
          <w:b/>
          <w:sz w:val="24"/>
          <w:szCs w:val="24"/>
        </w:rPr>
        <w:t xml:space="preserve">Outline the structure of the paper. </w:t>
      </w:r>
      <w:r w:rsidRPr="002F643A">
        <w:rPr>
          <w:sz w:val="24"/>
          <w:szCs w:val="24"/>
        </w:rPr>
        <w:t>Offer a sense for what the paper will do and how it will be structured. Your main analysis section should use an organizational strategy:</w:t>
      </w:r>
    </w:p>
    <w:p w14:paraId="787D1635"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 xml:space="preserve">Sources. </w:t>
      </w:r>
      <w:r w:rsidRPr="002F643A">
        <w:rPr>
          <w:sz w:val="24"/>
          <w:szCs w:val="24"/>
        </w:rPr>
        <w:t>In this approach, you would organize your analysis around your sources, and each source would get its own section.</w:t>
      </w:r>
    </w:p>
    <w:p w14:paraId="71C9DB99"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Stasis theory</w:t>
      </w:r>
      <w:r w:rsidRPr="002F643A">
        <w:rPr>
          <w:sz w:val="24"/>
          <w:szCs w:val="24"/>
        </w:rPr>
        <w:t>. In this approach, you would have different sections for different questions or types of arguments. Each section might take up multiple sources.</w:t>
      </w:r>
    </w:p>
    <w:p w14:paraId="67FA6F98"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Stakeholders</w:t>
      </w:r>
      <w:r w:rsidRPr="002F643A">
        <w:rPr>
          <w:sz w:val="24"/>
          <w:szCs w:val="24"/>
        </w:rPr>
        <w:t>.</w:t>
      </w:r>
      <w:r w:rsidRPr="002F643A">
        <w:rPr>
          <w:i/>
          <w:sz w:val="24"/>
          <w:szCs w:val="24"/>
        </w:rPr>
        <w:t xml:space="preserve"> </w:t>
      </w:r>
      <w:r w:rsidRPr="002F643A">
        <w:rPr>
          <w:sz w:val="24"/>
          <w:szCs w:val="24"/>
        </w:rPr>
        <w:t>In this approach, you would organize your analysis around the different types of stakeholders who take positions in the debate. Each stakeholder would get a separate section, and each section might take up multiple sources.</w:t>
      </w:r>
    </w:p>
    <w:p w14:paraId="0D981388"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i/>
          <w:sz w:val="24"/>
          <w:szCs w:val="24"/>
        </w:rPr>
        <w:t>History</w:t>
      </w:r>
      <w:r w:rsidRPr="002F643A">
        <w:rPr>
          <w:sz w:val="24"/>
          <w:szCs w:val="24"/>
        </w:rPr>
        <w:t xml:space="preserve">. In this approach, you would show how the debate has changed over time. Each section would take up a different </w:t>
      </w:r>
      <w:proofErr w:type="gramStart"/>
      <w:r w:rsidRPr="002F643A">
        <w:rPr>
          <w:sz w:val="24"/>
          <w:szCs w:val="24"/>
        </w:rPr>
        <w:t>time period</w:t>
      </w:r>
      <w:proofErr w:type="gramEnd"/>
      <w:r w:rsidRPr="002F643A">
        <w:rPr>
          <w:sz w:val="24"/>
          <w:szCs w:val="24"/>
        </w:rPr>
        <w:t xml:space="preserve"> to give us a sense for what the debate looked like at that time and might look at multiple sources.</w:t>
      </w:r>
    </w:p>
    <w:p w14:paraId="1E31FECE" w14:textId="77777777" w:rsidR="002F643A" w:rsidRPr="002F643A" w:rsidRDefault="002F643A" w:rsidP="002F643A">
      <w:pPr>
        <w:pStyle w:val="ListParagraph"/>
        <w:widowControl/>
        <w:numPr>
          <w:ilvl w:val="1"/>
          <w:numId w:val="2"/>
        </w:numPr>
        <w:autoSpaceDE/>
        <w:autoSpaceDN/>
        <w:contextualSpacing/>
        <w:rPr>
          <w:sz w:val="24"/>
          <w:szCs w:val="24"/>
        </w:rPr>
      </w:pPr>
      <w:r w:rsidRPr="002F643A">
        <w:rPr>
          <w:sz w:val="24"/>
          <w:szCs w:val="24"/>
        </w:rPr>
        <w:t>Regardless of which approach you take, we should get a sense for what your paper will look like overall. Give us a sense for how you will analyze the main positions in the conversation and how they fit together in conversation.</w:t>
      </w:r>
    </w:p>
    <w:p w14:paraId="39B4F622" w14:textId="77777777" w:rsidR="008C7C16" w:rsidRPr="008C7C16" w:rsidRDefault="002F643A" w:rsidP="008C7C16">
      <w:pPr>
        <w:pStyle w:val="ListParagraph"/>
        <w:widowControl/>
        <w:numPr>
          <w:ilvl w:val="0"/>
          <w:numId w:val="2"/>
        </w:numPr>
        <w:autoSpaceDE/>
        <w:autoSpaceDN/>
        <w:contextualSpacing/>
        <w:rPr>
          <w:b/>
          <w:sz w:val="24"/>
        </w:rPr>
      </w:pPr>
      <w:r w:rsidRPr="002F643A">
        <w:rPr>
          <w:b/>
          <w:sz w:val="24"/>
          <w:szCs w:val="24"/>
        </w:rPr>
        <w:t xml:space="preserve">Articulate your main argument. </w:t>
      </w:r>
      <w:r w:rsidRPr="002F643A">
        <w:rPr>
          <w:sz w:val="24"/>
          <w:szCs w:val="24"/>
        </w:rPr>
        <w:t>Include a thesis statement that articulates the broader argument or conclusion you will arrive at through your analysis. How should this debate be resolved</w:t>
      </w:r>
      <w:r>
        <w:rPr>
          <w:sz w:val="24"/>
          <w:szCs w:val="24"/>
        </w:rPr>
        <w:t>?</w:t>
      </w:r>
      <w:r w:rsidR="008C7C16">
        <w:rPr>
          <w:b/>
          <w:spacing w:val="-4"/>
          <w:sz w:val="24"/>
        </w:rPr>
        <w:t xml:space="preserve"> </w:t>
      </w:r>
    </w:p>
    <w:p w14:paraId="6DE8C514" w14:textId="77777777" w:rsidR="008C7C16" w:rsidRDefault="008C7C16" w:rsidP="008C7C16">
      <w:pPr>
        <w:widowControl/>
        <w:autoSpaceDE/>
        <w:autoSpaceDN/>
        <w:contextualSpacing/>
        <w:rPr>
          <w:b/>
          <w:spacing w:val="-4"/>
          <w:sz w:val="24"/>
        </w:rPr>
      </w:pPr>
    </w:p>
    <w:p w14:paraId="6D2AA943" w14:textId="77777777" w:rsidR="008C7C16" w:rsidRDefault="008C7C16" w:rsidP="008C7C16">
      <w:pPr>
        <w:widowControl/>
        <w:autoSpaceDE/>
        <w:autoSpaceDN/>
        <w:contextualSpacing/>
        <w:rPr>
          <w:b/>
          <w:spacing w:val="-4"/>
          <w:sz w:val="24"/>
        </w:rPr>
      </w:pPr>
    </w:p>
    <w:p w14:paraId="272A72B9" w14:textId="019FECE2" w:rsidR="001C2BA8" w:rsidRPr="008C7C16" w:rsidRDefault="00000000" w:rsidP="008C7C16">
      <w:pPr>
        <w:widowControl/>
        <w:autoSpaceDE/>
        <w:autoSpaceDN/>
        <w:contextualSpacing/>
        <w:rPr>
          <w:b/>
          <w:sz w:val="24"/>
        </w:rPr>
      </w:pPr>
      <w:r w:rsidRPr="008C7C16">
        <w:rPr>
          <w:b/>
          <w:spacing w:val="-4"/>
          <w:sz w:val="24"/>
        </w:rPr>
        <w:t>TEXT</w:t>
      </w:r>
    </w:p>
    <w:p w14:paraId="227FE78B" w14:textId="77777777" w:rsidR="001C2BA8" w:rsidRPr="002F643A" w:rsidRDefault="001C2BA8">
      <w:pPr>
        <w:pStyle w:val="BodyText"/>
        <w:ind w:left="0"/>
        <w:rPr>
          <w:b/>
        </w:rPr>
      </w:pPr>
    </w:p>
    <w:p w14:paraId="090C6A6B" w14:textId="6A6C208C" w:rsidR="009B0A57" w:rsidRDefault="002F643A" w:rsidP="009B0A57">
      <w:pPr>
        <w:spacing w:line="480" w:lineRule="auto"/>
        <w:ind w:firstLine="720"/>
        <w:rPr>
          <w:sz w:val="24"/>
          <w:szCs w:val="24"/>
        </w:rPr>
      </w:pPr>
      <w:r w:rsidRPr="002F643A">
        <w:rPr>
          <w:sz w:val="24"/>
          <w:szCs w:val="24"/>
        </w:rPr>
        <w:t>This is the section where you will present and analyze the main arguments from your research.</w:t>
      </w:r>
      <w:r>
        <w:rPr>
          <w:sz w:val="24"/>
          <w:szCs w:val="24"/>
        </w:rPr>
        <w:t xml:space="preserve"> </w:t>
      </w:r>
      <w:r w:rsidRPr="002F643A">
        <w:rPr>
          <w:sz w:val="24"/>
          <w:szCs w:val="24"/>
        </w:rPr>
        <w:t xml:space="preserve">Your analysis of specific arguments should address the same prompts as our Research Analysis: identify the main claims, reasons, evidence, and </w:t>
      </w:r>
      <w:proofErr w:type="gramStart"/>
      <w:r w:rsidRPr="002F643A">
        <w:rPr>
          <w:sz w:val="24"/>
          <w:szCs w:val="24"/>
        </w:rPr>
        <w:t>counter-arguments</w:t>
      </w:r>
      <w:proofErr w:type="gramEnd"/>
      <w:r w:rsidRPr="002F643A">
        <w:rPr>
          <w:sz w:val="24"/>
          <w:szCs w:val="24"/>
        </w:rPr>
        <w:t>, as well as the author’s underlying orientation. I would recommend organizing your research findings in one of the following ways.</w:t>
      </w:r>
    </w:p>
    <w:p w14:paraId="30B1AB65" w14:textId="77777777" w:rsidR="00605E84" w:rsidRPr="002F643A" w:rsidRDefault="00605E84" w:rsidP="00605E84">
      <w:pPr>
        <w:spacing w:line="480" w:lineRule="auto"/>
        <w:rPr>
          <w:sz w:val="24"/>
          <w:szCs w:val="24"/>
        </w:rPr>
      </w:pPr>
    </w:p>
    <w:p w14:paraId="3FB679F5" w14:textId="68651086" w:rsidR="009B0A57" w:rsidRPr="00605E84" w:rsidRDefault="002F643A" w:rsidP="00605E84">
      <w:pPr>
        <w:pStyle w:val="ListParagraph"/>
        <w:widowControl/>
        <w:numPr>
          <w:ilvl w:val="0"/>
          <w:numId w:val="2"/>
        </w:numPr>
        <w:autoSpaceDE/>
        <w:autoSpaceDN/>
        <w:contextualSpacing/>
        <w:rPr>
          <w:sz w:val="24"/>
          <w:szCs w:val="24"/>
        </w:rPr>
      </w:pPr>
      <w:r w:rsidRPr="002F643A">
        <w:rPr>
          <w:i/>
          <w:sz w:val="24"/>
          <w:szCs w:val="24"/>
        </w:rPr>
        <w:lastRenderedPageBreak/>
        <w:t xml:space="preserve">Sources. </w:t>
      </w:r>
      <w:r w:rsidRPr="002F643A">
        <w:rPr>
          <w:sz w:val="24"/>
          <w:szCs w:val="24"/>
        </w:rPr>
        <w:t>In this approach, you would organize your analysis around your sources, and each source would get its own section.</w:t>
      </w:r>
    </w:p>
    <w:p w14:paraId="4324887A" w14:textId="77777777" w:rsidR="002F643A" w:rsidRPr="002F643A" w:rsidRDefault="002F643A" w:rsidP="002F643A">
      <w:pPr>
        <w:pStyle w:val="ListParagraph"/>
        <w:widowControl/>
        <w:numPr>
          <w:ilvl w:val="0"/>
          <w:numId w:val="2"/>
        </w:numPr>
        <w:autoSpaceDE/>
        <w:autoSpaceDN/>
        <w:contextualSpacing/>
        <w:rPr>
          <w:sz w:val="24"/>
          <w:szCs w:val="24"/>
        </w:rPr>
      </w:pPr>
      <w:r w:rsidRPr="002F643A">
        <w:rPr>
          <w:i/>
          <w:sz w:val="24"/>
          <w:szCs w:val="24"/>
        </w:rPr>
        <w:t>Stasis theory</w:t>
      </w:r>
      <w:r w:rsidRPr="002F643A">
        <w:rPr>
          <w:sz w:val="24"/>
          <w:szCs w:val="24"/>
        </w:rPr>
        <w:t>. In this approach, you would have different sections for different questions or types of arguments. Each section might take up one source or multiple sources.</w:t>
      </w:r>
    </w:p>
    <w:p w14:paraId="6B949326" w14:textId="77777777" w:rsidR="002F643A" w:rsidRPr="002F643A" w:rsidRDefault="002F643A" w:rsidP="002F643A">
      <w:pPr>
        <w:pStyle w:val="ListParagraph"/>
        <w:widowControl/>
        <w:numPr>
          <w:ilvl w:val="0"/>
          <w:numId w:val="2"/>
        </w:numPr>
        <w:autoSpaceDE/>
        <w:autoSpaceDN/>
        <w:contextualSpacing/>
        <w:rPr>
          <w:sz w:val="24"/>
          <w:szCs w:val="24"/>
        </w:rPr>
      </w:pPr>
      <w:r w:rsidRPr="002F643A">
        <w:rPr>
          <w:i/>
          <w:sz w:val="24"/>
          <w:szCs w:val="24"/>
        </w:rPr>
        <w:t>Stakeholders</w:t>
      </w:r>
      <w:r w:rsidRPr="002F643A">
        <w:rPr>
          <w:sz w:val="24"/>
          <w:szCs w:val="24"/>
        </w:rPr>
        <w:t>.</w:t>
      </w:r>
      <w:r w:rsidRPr="002F643A">
        <w:rPr>
          <w:i/>
          <w:sz w:val="24"/>
          <w:szCs w:val="24"/>
        </w:rPr>
        <w:t xml:space="preserve"> </w:t>
      </w:r>
      <w:r w:rsidRPr="002F643A">
        <w:rPr>
          <w:sz w:val="24"/>
          <w:szCs w:val="24"/>
        </w:rPr>
        <w:t>In this approach, you would organize your analysis around the different types of stakeholders who take positions in the debate. Each stakeholder would get a separate section, and each section might take up one source or multiple sources.</w:t>
      </w:r>
    </w:p>
    <w:p w14:paraId="642D0AB6" w14:textId="77777777" w:rsidR="008C7C16" w:rsidRPr="008C7C16" w:rsidRDefault="002F643A" w:rsidP="008C7C16">
      <w:pPr>
        <w:pStyle w:val="ListParagraph"/>
        <w:widowControl/>
        <w:numPr>
          <w:ilvl w:val="0"/>
          <w:numId w:val="2"/>
        </w:numPr>
        <w:autoSpaceDE/>
        <w:autoSpaceDN/>
        <w:contextualSpacing/>
        <w:rPr>
          <w:sz w:val="24"/>
          <w:szCs w:val="24"/>
        </w:rPr>
      </w:pPr>
      <w:r w:rsidRPr="002F643A">
        <w:rPr>
          <w:i/>
          <w:sz w:val="24"/>
          <w:szCs w:val="24"/>
        </w:rPr>
        <w:t>History</w:t>
      </w:r>
      <w:r w:rsidRPr="002F643A">
        <w:rPr>
          <w:sz w:val="24"/>
          <w:szCs w:val="24"/>
        </w:rPr>
        <w:t xml:space="preserve">. In this approach, you would show how the debate has changed over time. Each section would take up a different </w:t>
      </w:r>
      <w:proofErr w:type="gramStart"/>
      <w:r w:rsidRPr="002F643A">
        <w:rPr>
          <w:sz w:val="24"/>
          <w:szCs w:val="24"/>
        </w:rPr>
        <w:t>time period</w:t>
      </w:r>
      <w:proofErr w:type="gramEnd"/>
      <w:r w:rsidRPr="002F643A">
        <w:rPr>
          <w:sz w:val="24"/>
          <w:szCs w:val="24"/>
        </w:rPr>
        <w:t xml:space="preserve"> to give us a sense for what the debate looked like at that </w:t>
      </w:r>
      <w:r w:rsidRPr="008C7C16">
        <w:rPr>
          <w:sz w:val="24"/>
          <w:szCs w:val="24"/>
        </w:rPr>
        <w:t>time and might look at one source or multiple sources.</w:t>
      </w:r>
      <w:bookmarkStart w:id="2" w:name="_TOC_250002"/>
      <w:bookmarkEnd w:id="2"/>
      <w:r w:rsidR="008C7C16" w:rsidRPr="008C7C16">
        <w:rPr>
          <w:spacing w:val="-2"/>
          <w:sz w:val="24"/>
          <w:szCs w:val="24"/>
        </w:rPr>
        <w:t xml:space="preserve"> </w:t>
      </w:r>
    </w:p>
    <w:p w14:paraId="2F294F3B" w14:textId="77777777" w:rsidR="008C7C16" w:rsidRPr="008C7C16" w:rsidRDefault="008C7C16" w:rsidP="008C7C16">
      <w:pPr>
        <w:widowControl/>
        <w:autoSpaceDE/>
        <w:autoSpaceDN/>
        <w:contextualSpacing/>
        <w:rPr>
          <w:spacing w:val="-2"/>
          <w:sz w:val="24"/>
          <w:szCs w:val="24"/>
        </w:rPr>
      </w:pPr>
    </w:p>
    <w:p w14:paraId="23B6C67C" w14:textId="02F5EA47" w:rsidR="001C2BA8" w:rsidRPr="008C7C16" w:rsidRDefault="00000000" w:rsidP="009B0A57">
      <w:pPr>
        <w:widowControl/>
        <w:autoSpaceDE/>
        <w:autoSpaceDN/>
        <w:spacing w:line="480" w:lineRule="auto"/>
        <w:contextualSpacing/>
        <w:rPr>
          <w:b/>
          <w:bCs/>
          <w:sz w:val="24"/>
          <w:szCs w:val="24"/>
        </w:rPr>
      </w:pPr>
      <w:r w:rsidRPr="008C7C16">
        <w:rPr>
          <w:b/>
          <w:bCs/>
          <w:spacing w:val="-2"/>
          <w:sz w:val="24"/>
          <w:szCs w:val="24"/>
        </w:rPr>
        <w:t>CONCLUSIONS</w:t>
      </w:r>
    </w:p>
    <w:p w14:paraId="1DFCDC90" w14:textId="7BBBB2BC" w:rsidR="009B0A57" w:rsidRPr="008C7C16" w:rsidRDefault="008C7C16" w:rsidP="009B0A57">
      <w:pPr>
        <w:widowControl/>
        <w:autoSpaceDE/>
        <w:autoSpaceDN/>
        <w:spacing w:line="480" w:lineRule="auto"/>
        <w:ind w:firstLine="720"/>
        <w:rPr>
          <w:sz w:val="24"/>
          <w:szCs w:val="24"/>
        </w:rPr>
      </w:pPr>
      <w:bookmarkStart w:id="3" w:name="_TOC_250001"/>
      <w:bookmarkEnd w:id="3"/>
      <w:r w:rsidRPr="008C7C16">
        <w:rPr>
          <w:sz w:val="24"/>
          <w:szCs w:val="24"/>
        </w:rPr>
        <w:t>Here we want to get a sense for the similarities and differences between arguments, points of intersection and divergence, core dividing issues, gaps or impasses, etc. The main question here is, what do we learn by looking at the conversation overall? Here are further questions for analysis:</w:t>
      </w:r>
    </w:p>
    <w:p w14:paraId="4B101ADC" w14:textId="77777777" w:rsidR="008C7C16" w:rsidRPr="009B0A57" w:rsidRDefault="008C7C16" w:rsidP="009B0A57">
      <w:pPr>
        <w:widowControl/>
        <w:numPr>
          <w:ilvl w:val="0"/>
          <w:numId w:val="3"/>
        </w:numPr>
        <w:autoSpaceDE/>
        <w:autoSpaceDN/>
        <w:rPr>
          <w:sz w:val="24"/>
          <w:szCs w:val="24"/>
        </w:rPr>
      </w:pPr>
      <w:r w:rsidRPr="008C7C16">
        <w:rPr>
          <w:sz w:val="24"/>
          <w:szCs w:val="24"/>
        </w:rPr>
        <w:t>Drawing on stasis theory, do these articles make the same or different types of arguments? For those people making the same type of ar</w:t>
      </w:r>
      <w:r w:rsidRPr="009B0A57">
        <w:rPr>
          <w:sz w:val="24"/>
          <w:szCs w:val="24"/>
        </w:rPr>
        <w:t>gument, how are their arguments similar or different?</w:t>
      </w:r>
    </w:p>
    <w:p w14:paraId="162EEFE8" w14:textId="72A0FC87" w:rsidR="009B0A57" w:rsidRPr="009B0A57" w:rsidRDefault="009B0A57" w:rsidP="008C7C16">
      <w:pPr>
        <w:widowControl/>
        <w:numPr>
          <w:ilvl w:val="0"/>
          <w:numId w:val="3"/>
        </w:numPr>
        <w:autoSpaceDE/>
        <w:autoSpaceDN/>
        <w:spacing w:before="100" w:beforeAutospacing="1" w:after="100" w:afterAutospacing="1"/>
        <w:rPr>
          <w:sz w:val="24"/>
          <w:szCs w:val="24"/>
        </w:rPr>
      </w:pPr>
      <w:r w:rsidRPr="009B0A57">
        <w:rPr>
          <w:sz w:val="24"/>
          <w:szCs w:val="24"/>
        </w:rPr>
        <w:t xml:space="preserve">Drawing on our </w:t>
      </w:r>
      <w:hyperlink r:id="rId10" w:tgtFrame="_blank" w:history="1">
        <w:r w:rsidRPr="009B0A57">
          <w:rPr>
            <w:rStyle w:val="Hyperlink"/>
            <w:sz w:val="24"/>
            <w:szCs w:val="24"/>
          </w:rPr>
          <w:t>synthesis strategies</w:t>
        </w:r>
      </w:hyperlink>
      <w:r w:rsidRPr="009B0A57">
        <w:rPr>
          <w:sz w:val="24"/>
          <w:szCs w:val="24"/>
        </w:rPr>
        <w:t>, can you make connections between the sources in terms of similarity, contrast, accumulation, or causation?</w:t>
      </w:r>
    </w:p>
    <w:p w14:paraId="43E34C87" w14:textId="77777777" w:rsidR="008C7C16" w:rsidRPr="008C7C16" w:rsidRDefault="008C7C16" w:rsidP="008C7C16">
      <w:pPr>
        <w:widowControl/>
        <w:numPr>
          <w:ilvl w:val="0"/>
          <w:numId w:val="3"/>
        </w:numPr>
        <w:autoSpaceDE/>
        <w:autoSpaceDN/>
        <w:spacing w:before="100" w:beforeAutospacing="1" w:after="100" w:afterAutospacing="1"/>
        <w:rPr>
          <w:sz w:val="24"/>
          <w:szCs w:val="24"/>
        </w:rPr>
      </w:pPr>
      <w:r w:rsidRPr="009B0A57">
        <w:rPr>
          <w:sz w:val="24"/>
          <w:szCs w:val="24"/>
        </w:rPr>
        <w:t>Are there certain things that everyone agree</w:t>
      </w:r>
      <w:r w:rsidRPr="008C7C16">
        <w:rPr>
          <w:sz w:val="24"/>
          <w:szCs w:val="24"/>
        </w:rPr>
        <w:t>s on? Are there certain things that people tend to disagree about?</w:t>
      </w:r>
    </w:p>
    <w:p w14:paraId="01FBB262" w14:textId="77777777" w:rsidR="008C7C16" w:rsidRPr="008C7C16" w:rsidRDefault="008C7C16" w:rsidP="008C7C16">
      <w:pPr>
        <w:widowControl/>
        <w:numPr>
          <w:ilvl w:val="0"/>
          <w:numId w:val="3"/>
        </w:numPr>
        <w:autoSpaceDE/>
        <w:autoSpaceDN/>
        <w:spacing w:before="100" w:beforeAutospacing="1" w:after="100" w:afterAutospacing="1"/>
        <w:rPr>
          <w:sz w:val="24"/>
          <w:szCs w:val="24"/>
        </w:rPr>
      </w:pPr>
      <w:r w:rsidRPr="008C7C16">
        <w:rPr>
          <w:sz w:val="24"/>
          <w:szCs w:val="24"/>
        </w:rPr>
        <w:t>What sort of assumptions or beliefs are leading people to make different sorts of arguments?</w:t>
      </w:r>
    </w:p>
    <w:p w14:paraId="2FF71D30" w14:textId="77777777" w:rsidR="008C7C16" w:rsidRPr="008C7C16" w:rsidRDefault="008C7C16" w:rsidP="008C7C16">
      <w:pPr>
        <w:widowControl/>
        <w:numPr>
          <w:ilvl w:val="0"/>
          <w:numId w:val="3"/>
        </w:numPr>
        <w:autoSpaceDE/>
        <w:autoSpaceDN/>
        <w:spacing w:before="100" w:beforeAutospacing="1" w:after="100" w:afterAutospacing="1"/>
        <w:rPr>
          <w:sz w:val="24"/>
          <w:szCs w:val="24"/>
        </w:rPr>
      </w:pPr>
      <w:r w:rsidRPr="008C7C16">
        <w:rPr>
          <w:sz w:val="24"/>
          <w:szCs w:val="24"/>
        </w:rPr>
        <w:t>How would you characterize the reasons and evidence that people draw on? Is there any correlation between the type of reasons and evidence people offer and the arguments they make?</w:t>
      </w:r>
    </w:p>
    <w:p w14:paraId="36278E23" w14:textId="77777777" w:rsidR="008C7C16" w:rsidRPr="008C7C16" w:rsidRDefault="008C7C16" w:rsidP="008C7C16">
      <w:pPr>
        <w:widowControl/>
        <w:numPr>
          <w:ilvl w:val="0"/>
          <w:numId w:val="3"/>
        </w:numPr>
        <w:autoSpaceDE/>
        <w:autoSpaceDN/>
        <w:spacing w:before="100" w:beforeAutospacing="1" w:after="100" w:afterAutospacing="1"/>
        <w:rPr>
          <w:sz w:val="24"/>
          <w:szCs w:val="24"/>
        </w:rPr>
      </w:pPr>
      <w:r w:rsidRPr="008C7C16">
        <w:rPr>
          <w:sz w:val="24"/>
          <w:szCs w:val="24"/>
        </w:rPr>
        <w:t>How does context shape the arguments that people make?</w:t>
      </w:r>
    </w:p>
    <w:p w14:paraId="4CFF3DFA" w14:textId="5BEE0AD9" w:rsidR="008C7C16" w:rsidRPr="009B0A57" w:rsidRDefault="008C7C16" w:rsidP="009B0A57">
      <w:pPr>
        <w:widowControl/>
        <w:numPr>
          <w:ilvl w:val="0"/>
          <w:numId w:val="3"/>
        </w:numPr>
        <w:autoSpaceDE/>
        <w:autoSpaceDN/>
        <w:spacing w:before="100" w:beforeAutospacing="1" w:after="100" w:afterAutospacing="1"/>
        <w:rPr>
          <w:sz w:val="24"/>
          <w:szCs w:val="24"/>
        </w:rPr>
      </w:pPr>
      <w:r w:rsidRPr="008C7C16">
        <w:rPr>
          <w:sz w:val="24"/>
          <w:szCs w:val="24"/>
        </w:rPr>
        <w:t>Do people seem to be talking to one another or talking past one another?</w:t>
      </w:r>
    </w:p>
    <w:p w14:paraId="1D431437" w14:textId="77777777" w:rsidR="009B0A57" w:rsidRDefault="009B0A57" w:rsidP="008C7C16">
      <w:pPr>
        <w:pStyle w:val="Heading1"/>
        <w:ind w:left="0"/>
        <w:rPr>
          <w:spacing w:val="-2"/>
        </w:rPr>
      </w:pPr>
    </w:p>
    <w:p w14:paraId="1CD068BD" w14:textId="6AC4DC44" w:rsidR="008C7C16" w:rsidRDefault="00000000" w:rsidP="008C7C16">
      <w:pPr>
        <w:pStyle w:val="Heading1"/>
        <w:ind w:left="0"/>
        <w:rPr>
          <w:b w:val="0"/>
          <w:bCs w:val="0"/>
        </w:rPr>
      </w:pPr>
      <w:r>
        <w:rPr>
          <w:spacing w:val="-2"/>
        </w:rPr>
        <w:t>RECOMMENDATIONS</w:t>
      </w:r>
      <w:bookmarkStart w:id="4" w:name="_TOC_250000"/>
    </w:p>
    <w:p w14:paraId="26F31E9D" w14:textId="77777777" w:rsidR="008C7C16" w:rsidRDefault="008C7C16" w:rsidP="008C7C16">
      <w:pPr>
        <w:pStyle w:val="Heading1"/>
        <w:ind w:left="0"/>
        <w:rPr>
          <w:b w:val="0"/>
          <w:bCs w:val="0"/>
        </w:rPr>
      </w:pPr>
    </w:p>
    <w:p w14:paraId="6444C158" w14:textId="07773794" w:rsidR="009B0A57" w:rsidRPr="00605E84" w:rsidRDefault="008C7C16" w:rsidP="00605E84">
      <w:pPr>
        <w:pStyle w:val="Heading1"/>
        <w:spacing w:line="480" w:lineRule="auto"/>
        <w:ind w:left="0" w:firstLine="720"/>
        <w:rPr>
          <w:b w:val="0"/>
          <w:bCs w:val="0"/>
        </w:rPr>
      </w:pPr>
      <w:r w:rsidRPr="008C7C16">
        <w:rPr>
          <w:b w:val="0"/>
          <w:bCs w:val="0"/>
        </w:rPr>
        <w:t xml:space="preserve">In this final section, make an argument that offers your own perspective on the conversation. Imagine that you and your colleagues or fellow community members need to </w:t>
      </w:r>
      <w:proofErr w:type="gramStart"/>
      <w:r w:rsidRPr="008C7C16">
        <w:rPr>
          <w:b w:val="0"/>
          <w:bCs w:val="0"/>
        </w:rPr>
        <w:t>make a decision</w:t>
      </w:r>
      <w:proofErr w:type="gramEnd"/>
      <w:r w:rsidRPr="008C7C16">
        <w:rPr>
          <w:b w:val="0"/>
          <w:bCs w:val="0"/>
        </w:rPr>
        <w:t xml:space="preserve"> about how to address this situation; your argument should help to resolve the conversation, to help us determine which position is most reasonable or helpful, or something else along these lines. Stasis theory can be helpful here as well: you can make a causal argument, a definition argument, an evaluation argument, or a policy argument.</w:t>
      </w:r>
      <w:bookmarkEnd w:id="4"/>
    </w:p>
    <w:p w14:paraId="09FDDD82" w14:textId="766D9046" w:rsidR="001C2BA8" w:rsidRDefault="008C7C16">
      <w:pPr>
        <w:pStyle w:val="Heading1"/>
        <w:ind w:left="20" w:right="1"/>
        <w:jc w:val="center"/>
      </w:pPr>
      <w:r>
        <w:lastRenderedPageBreak/>
        <w:t>References</w:t>
      </w:r>
    </w:p>
    <w:p w14:paraId="6B27869C" w14:textId="77777777" w:rsidR="001C2BA8" w:rsidRDefault="001C2BA8">
      <w:pPr>
        <w:pStyle w:val="BodyText"/>
        <w:spacing w:before="239"/>
        <w:ind w:left="0"/>
        <w:rPr>
          <w:b/>
        </w:rPr>
      </w:pPr>
    </w:p>
    <w:p w14:paraId="66640C53" w14:textId="77777777" w:rsidR="001C2BA8" w:rsidRDefault="00000000">
      <w:pPr>
        <w:spacing w:before="1" w:line="480" w:lineRule="auto"/>
        <w:ind w:left="820" w:hanging="720"/>
        <w:rPr>
          <w:sz w:val="24"/>
        </w:rPr>
      </w:pPr>
      <w:r>
        <w:rPr>
          <w:sz w:val="24"/>
        </w:rPr>
        <w:t>Board,</w:t>
      </w:r>
      <w:r>
        <w:rPr>
          <w:spacing w:val="-6"/>
          <w:sz w:val="24"/>
        </w:rPr>
        <w:t xml:space="preserve"> </w:t>
      </w:r>
      <w:r>
        <w:rPr>
          <w:sz w:val="24"/>
        </w:rPr>
        <w:t>E.</w:t>
      </w:r>
      <w:r>
        <w:rPr>
          <w:spacing w:val="-6"/>
          <w:sz w:val="24"/>
        </w:rPr>
        <w:t xml:space="preserve"> </w:t>
      </w:r>
      <w:r>
        <w:rPr>
          <w:sz w:val="24"/>
        </w:rPr>
        <w:t>(2021,</w:t>
      </w:r>
      <w:r>
        <w:rPr>
          <w:spacing w:val="-6"/>
          <w:sz w:val="24"/>
        </w:rPr>
        <w:t xml:space="preserve"> </w:t>
      </w:r>
      <w:r>
        <w:rPr>
          <w:sz w:val="24"/>
        </w:rPr>
        <w:t>July</w:t>
      </w:r>
      <w:r>
        <w:rPr>
          <w:spacing w:val="-6"/>
          <w:sz w:val="24"/>
        </w:rPr>
        <w:t xml:space="preserve"> </w:t>
      </w:r>
      <w:r>
        <w:rPr>
          <w:sz w:val="24"/>
        </w:rPr>
        <w:t>9).</w:t>
      </w:r>
      <w:r>
        <w:rPr>
          <w:spacing w:val="-6"/>
          <w:sz w:val="24"/>
        </w:rPr>
        <w:t xml:space="preserve"> </w:t>
      </w:r>
      <w:r>
        <w:rPr>
          <w:i/>
          <w:sz w:val="24"/>
        </w:rPr>
        <w:t>Opinion</w:t>
      </w:r>
      <w:r>
        <w:rPr>
          <w:i/>
          <w:spacing w:val="-6"/>
          <w:sz w:val="24"/>
        </w:rPr>
        <w:t xml:space="preserve"> </w:t>
      </w:r>
      <w:r>
        <w:rPr>
          <w:i/>
          <w:sz w:val="24"/>
        </w:rPr>
        <w:t>|</w:t>
      </w:r>
      <w:r>
        <w:rPr>
          <w:i/>
          <w:spacing w:val="-6"/>
          <w:sz w:val="24"/>
        </w:rPr>
        <w:t xml:space="preserve"> </w:t>
      </w:r>
      <w:proofErr w:type="spellStart"/>
      <w:r>
        <w:rPr>
          <w:i/>
          <w:sz w:val="24"/>
        </w:rPr>
        <w:t>Sha'carri</w:t>
      </w:r>
      <w:proofErr w:type="spellEnd"/>
      <w:r>
        <w:rPr>
          <w:i/>
          <w:spacing w:val="-6"/>
          <w:sz w:val="24"/>
        </w:rPr>
        <w:t xml:space="preserve"> </w:t>
      </w:r>
      <w:r>
        <w:rPr>
          <w:i/>
          <w:sz w:val="24"/>
        </w:rPr>
        <w:t>Richardson's</w:t>
      </w:r>
      <w:r>
        <w:rPr>
          <w:i/>
          <w:spacing w:val="-6"/>
          <w:sz w:val="24"/>
        </w:rPr>
        <w:t xml:space="preserve"> </w:t>
      </w:r>
      <w:r>
        <w:rPr>
          <w:i/>
          <w:sz w:val="24"/>
        </w:rPr>
        <w:t>relay</w:t>
      </w:r>
      <w:r>
        <w:rPr>
          <w:i/>
          <w:spacing w:val="-6"/>
          <w:sz w:val="24"/>
        </w:rPr>
        <w:t xml:space="preserve"> </w:t>
      </w:r>
      <w:r>
        <w:rPr>
          <w:i/>
          <w:sz w:val="24"/>
        </w:rPr>
        <w:t>exclusion</w:t>
      </w:r>
      <w:r>
        <w:rPr>
          <w:i/>
          <w:spacing w:val="-6"/>
          <w:sz w:val="24"/>
        </w:rPr>
        <w:t xml:space="preserve"> </w:t>
      </w:r>
      <w:r>
        <w:rPr>
          <w:i/>
          <w:sz w:val="24"/>
        </w:rPr>
        <w:t>wasn't</w:t>
      </w:r>
      <w:r>
        <w:rPr>
          <w:i/>
          <w:spacing w:val="-6"/>
          <w:sz w:val="24"/>
        </w:rPr>
        <w:t xml:space="preserve"> </w:t>
      </w:r>
      <w:r>
        <w:rPr>
          <w:i/>
          <w:sz w:val="24"/>
        </w:rPr>
        <w:t>necessary.</w:t>
      </w:r>
      <w:r>
        <w:rPr>
          <w:i/>
          <w:spacing w:val="-6"/>
          <w:sz w:val="24"/>
        </w:rPr>
        <w:t xml:space="preserve"> </w:t>
      </w:r>
      <w:r>
        <w:rPr>
          <w:i/>
          <w:sz w:val="24"/>
        </w:rPr>
        <w:t xml:space="preserve">USA Track and field did it anyway. </w:t>
      </w:r>
      <w:r>
        <w:rPr>
          <w:sz w:val="24"/>
        </w:rPr>
        <w:t>The Washington Post. Retrieved March 22, 2022, from</w:t>
      </w:r>
    </w:p>
    <w:p w14:paraId="2739BD85" w14:textId="77777777" w:rsidR="001C2BA8" w:rsidRDefault="001C2BA8">
      <w:pPr>
        <w:pStyle w:val="BodyText"/>
        <w:spacing w:line="480" w:lineRule="auto"/>
        <w:ind w:left="820" w:right="121"/>
      </w:pPr>
      <w:hyperlink r:id="rId11">
        <w:r>
          <w:rPr>
            <w:spacing w:val="-2"/>
            <w:u w:val="single"/>
          </w:rPr>
          <w:t>https://www.washingtonpost.com/opinions/2021/07/10/shacarri-richardsons-relay-exclusi</w:t>
        </w:r>
      </w:hyperlink>
      <w:r>
        <w:rPr>
          <w:spacing w:val="-2"/>
        </w:rPr>
        <w:t xml:space="preserve"> </w:t>
      </w:r>
      <w:hyperlink r:id="rId12">
        <w:r>
          <w:rPr>
            <w:spacing w:val="-2"/>
            <w:u w:val="single"/>
          </w:rPr>
          <w:t>on-</w:t>
        </w:r>
        <w:proofErr w:type="spellStart"/>
        <w:r>
          <w:rPr>
            <w:spacing w:val="-2"/>
            <w:u w:val="single"/>
          </w:rPr>
          <w:t>wasnt</w:t>
        </w:r>
        <w:proofErr w:type="spellEnd"/>
        <w:r>
          <w:rPr>
            <w:spacing w:val="-2"/>
            <w:u w:val="single"/>
          </w:rPr>
          <w:t>-necessary-</w:t>
        </w:r>
        <w:proofErr w:type="spellStart"/>
        <w:r>
          <w:rPr>
            <w:spacing w:val="-2"/>
            <w:u w:val="single"/>
          </w:rPr>
          <w:t>usa</w:t>
        </w:r>
        <w:proofErr w:type="spellEnd"/>
        <w:r>
          <w:rPr>
            <w:spacing w:val="-2"/>
            <w:u w:val="single"/>
          </w:rPr>
          <w:t>-track-field-did-it-anyway/</w:t>
        </w:r>
      </w:hyperlink>
    </w:p>
    <w:p w14:paraId="6D286A56" w14:textId="77777777" w:rsidR="001C2BA8" w:rsidRDefault="00000000">
      <w:pPr>
        <w:pStyle w:val="BodyText"/>
        <w:spacing w:before="239"/>
      </w:pPr>
      <w:r>
        <w:t>Burr,</w:t>
      </w:r>
      <w:r>
        <w:rPr>
          <w:spacing w:val="-8"/>
        </w:rPr>
        <w:t xml:space="preserve"> </w:t>
      </w:r>
      <w:r>
        <w:t>J.</w:t>
      </w:r>
      <w:r>
        <w:rPr>
          <w:spacing w:val="-4"/>
        </w:rPr>
        <w:t xml:space="preserve"> </w:t>
      </w:r>
      <w:r>
        <w:t>F.,</w:t>
      </w:r>
      <w:r>
        <w:rPr>
          <w:spacing w:val="-4"/>
        </w:rPr>
        <w:t xml:space="preserve"> </w:t>
      </w:r>
      <w:r>
        <w:t>Cheung,</w:t>
      </w:r>
      <w:r>
        <w:rPr>
          <w:spacing w:val="-3"/>
        </w:rPr>
        <w:t xml:space="preserve"> </w:t>
      </w:r>
      <w:r>
        <w:t>C.</w:t>
      </w:r>
      <w:r>
        <w:rPr>
          <w:spacing w:val="-4"/>
        </w:rPr>
        <w:t xml:space="preserve"> </w:t>
      </w:r>
      <w:r>
        <w:t>P.,</w:t>
      </w:r>
      <w:r>
        <w:rPr>
          <w:spacing w:val="-4"/>
        </w:rPr>
        <w:t xml:space="preserve"> </w:t>
      </w:r>
      <w:r>
        <w:t>Kasper,</w:t>
      </w:r>
      <w:r>
        <w:rPr>
          <w:spacing w:val="-15"/>
        </w:rPr>
        <w:t xml:space="preserve"> </w:t>
      </w:r>
      <w:r>
        <w:t>A.</w:t>
      </w:r>
      <w:r>
        <w:rPr>
          <w:spacing w:val="-4"/>
        </w:rPr>
        <w:t xml:space="preserve"> </w:t>
      </w:r>
      <w:r>
        <w:t>M.,</w:t>
      </w:r>
      <w:r>
        <w:rPr>
          <w:spacing w:val="-4"/>
        </w:rPr>
        <w:t xml:space="preserve"> </w:t>
      </w:r>
      <w:r>
        <w:t>Gillham,</w:t>
      </w:r>
      <w:r>
        <w:rPr>
          <w:spacing w:val="-3"/>
        </w:rPr>
        <w:t xml:space="preserve"> </w:t>
      </w:r>
      <w:r>
        <w:t>S.</w:t>
      </w:r>
      <w:r>
        <w:rPr>
          <w:spacing w:val="-4"/>
        </w:rPr>
        <w:t xml:space="preserve"> </w:t>
      </w:r>
      <w:r>
        <w:t>H.,</w:t>
      </w:r>
      <w:r>
        <w:rPr>
          <w:spacing w:val="-4"/>
        </w:rPr>
        <w:t xml:space="preserve"> </w:t>
      </w:r>
      <w:r>
        <w:t>&amp;</w:t>
      </w:r>
      <w:r>
        <w:rPr>
          <w:spacing w:val="-4"/>
        </w:rPr>
        <w:t xml:space="preserve"> </w:t>
      </w:r>
      <w:r>
        <w:t>Close,</w:t>
      </w:r>
      <w:r>
        <w:rPr>
          <w:spacing w:val="-3"/>
        </w:rPr>
        <w:t xml:space="preserve"> </w:t>
      </w:r>
      <w:r>
        <w:t>G.</w:t>
      </w:r>
      <w:r>
        <w:rPr>
          <w:spacing w:val="-4"/>
        </w:rPr>
        <w:t xml:space="preserve"> </w:t>
      </w:r>
      <w:r>
        <w:t>L.</w:t>
      </w:r>
      <w:r>
        <w:rPr>
          <w:spacing w:val="-4"/>
        </w:rPr>
        <w:t xml:space="preserve"> </w:t>
      </w:r>
      <w:r>
        <w:t>(2021,</w:t>
      </w:r>
      <w:r>
        <w:rPr>
          <w:spacing w:val="-4"/>
        </w:rPr>
        <w:t xml:space="preserve"> </w:t>
      </w:r>
      <w:r>
        <w:t>September</w:t>
      </w:r>
      <w:r>
        <w:rPr>
          <w:spacing w:val="-3"/>
        </w:rPr>
        <w:t xml:space="preserve"> </w:t>
      </w:r>
      <w:r>
        <w:rPr>
          <w:spacing w:val="-4"/>
        </w:rPr>
        <w:t>13).</w:t>
      </w:r>
    </w:p>
    <w:p w14:paraId="428448F9" w14:textId="77777777" w:rsidR="001C2BA8" w:rsidRDefault="001C2BA8">
      <w:pPr>
        <w:pStyle w:val="BodyText"/>
        <w:ind w:left="0"/>
      </w:pPr>
    </w:p>
    <w:p w14:paraId="67F0494D" w14:textId="77777777" w:rsidR="001C2BA8" w:rsidRDefault="00000000">
      <w:pPr>
        <w:spacing w:before="1" w:line="480" w:lineRule="auto"/>
        <w:ind w:left="820"/>
        <w:rPr>
          <w:sz w:val="24"/>
        </w:rPr>
      </w:pPr>
      <w:r>
        <w:rPr>
          <w:i/>
          <w:sz w:val="24"/>
        </w:rPr>
        <w:t>Cannabis</w:t>
      </w:r>
      <w:r>
        <w:rPr>
          <w:i/>
          <w:spacing w:val="-4"/>
          <w:sz w:val="24"/>
        </w:rPr>
        <w:t xml:space="preserve"> </w:t>
      </w:r>
      <w:r>
        <w:rPr>
          <w:i/>
          <w:sz w:val="24"/>
        </w:rPr>
        <w:t>and</w:t>
      </w:r>
      <w:r>
        <w:rPr>
          <w:i/>
          <w:spacing w:val="-4"/>
          <w:sz w:val="24"/>
        </w:rPr>
        <w:t xml:space="preserve"> </w:t>
      </w:r>
      <w:r>
        <w:rPr>
          <w:i/>
          <w:sz w:val="24"/>
        </w:rPr>
        <w:t>athletic</w:t>
      </w:r>
      <w:r>
        <w:rPr>
          <w:i/>
          <w:spacing w:val="-4"/>
          <w:sz w:val="24"/>
        </w:rPr>
        <w:t xml:space="preserve"> </w:t>
      </w:r>
      <w:r>
        <w:rPr>
          <w:i/>
          <w:sz w:val="24"/>
        </w:rPr>
        <w:t>performance</w:t>
      </w:r>
      <w:r>
        <w:rPr>
          <w:i/>
          <w:spacing w:val="-4"/>
          <w:sz w:val="24"/>
        </w:rPr>
        <w:t xml:space="preserve"> </w:t>
      </w:r>
      <w:r>
        <w:rPr>
          <w:i/>
          <w:sz w:val="24"/>
        </w:rPr>
        <w:t>-</w:t>
      </w:r>
      <w:r>
        <w:rPr>
          <w:i/>
          <w:spacing w:val="-4"/>
          <w:sz w:val="24"/>
        </w:rPr>
        <w:t xml:space="preserve"> </w:t>
      </w:r>
      <w:r>
        <w:rPr>
          <w:i/>
          <w:sz w:val="24"/>
        </w:rPr>
        <w:t>sports</w:t>
      </w:r>
      <w:r>
        <w:rPr>
          <w:i/>
          <w:spacing w:val="-4"/>
          <w:sz w:val="24"/>
        </w:rPr>
        <w:t xml:space="preserve"> </w:t>
      </w:r>
      <w:r>
        <w:rPr>
          <w:i/>
          <w:sz w:val="24"/>
        </w:rPr>
        <w:t>medicine</w:t>
      </w:r>
      <w:r>
        <w:rPr>
          <w:sz w:val="24"/>
        </w:rPr>
        <w:t>.</w:t>
      </w:r>
      <w:r>
        <w:rPr>
          <w:spacing w:val="-4"/>
          <w:sz w:val="24"/>
        </w:rPr>
        <w:t xml:space="preserve"> </w:t>
      </w:r>
      <w:r>
        <w:rPr>
          <w:sz w:val="24"/>
        </w:rPr>
        <w:t>SpringerLink.</w:t>
      </w:r>
      <w:r>
        <w:rPr>
          <w:spacing w:val="-4"/>
          <w:sz w:val="24"/>
        </w:rPr>
        <w:t xml:space="preserve"> </w:t>
      </w:r>
      <w:r>
        <w:rPr>
          <w:sz w:val="24"/>
        </w:rPr>
        <w:t>Retrieved</w:t>
      </w:r>
      <w:r>
        <w:rPr>
          <w:spacing w:val="-4"/>
          <w:sz w:val="24"/>
        </w:rPr>
        <w:t xml:space="preserve"> </w:t>
      </w:r>
      <w:r>
        <w:rPr>
          <w:sz w:val="24"/>
        </w:rPr>
        <w:t>March</w:t>
      </w:r>
      <w:r>
        <w:rPr>
          <w:spacing w:val="-4"/>
          <w:sz w:val="24"/>
        </w:rPr>
        <w:t xml:space="preserve"> </w:t>
      </w:r>
      <w:r>
        <w:rPr>
          <w:sz w:val="24"/>
        </w:rPr>
        <w:t xml:space="preserve">22, 2022, from </w:t>
      </w:r>
      <w:hyperlink r:id="rId13">
        <w:r w:rsidR="001C2BA8">
          <w:rPr>
            <w:sz w:val="24"/>
            <w:u w:val="single"/>
          </w:rPr>
          <w:t>https://link.springer.com/article/10.1007/s40279-021-01505-x</w:t>
        </w:r>
      </w:hyperlink>
    </w:p>
    <w:p w14:paraId="08390ECE" w14:textId="77777777" w:rsidR="001C2BA8" w:rsidRDefault="00000000">
      <w:pPr>
        <w:spacing w:before="239" w:line="480" w:lineRule="auto"/>
        <w:ind w:left="820" w:hanging="720"/>
        <w:rPr>
          <w:sz w:val="24"/>
        </w:rPr>
      </w:pPr>
      <w:r>
        <w:rPr>
          <w:sz w:val="24"/>
        </w:rPr>
        <w:t>Hambleton,</w:t>
      </w:r>
      <w:r>
        <w:rPr>
          <w:spacing w:val="-4"/>
          <w:sz w:val="24"/>
        </w:rPr>
        <w:t xml:space="preserve"> </w:t>
      </w:r>
      <w:r>
        <w:rPr>
          <w:sz w:val="24"/>
        </w:rPr>
        <w:t>B.</w:t>
      </w:r>
      <w:r>
        <w:rPr>
          <w:spacing w:val="-4"/>
          <w:sz w:val="24"/>
        </w:rPr>
        <w:t xml:space="preserve"> </w:t>
      </w:r>
      <w:r>
        <w:rPr>
          <w:sz w:val="24"/>
        </w:rPr>
        <w:t>(2021,</w:t>
      </w:r>
      <w:r>
        <w:rPr>
          <w:spacing w:val="-4"/>
          <w:sz w:val="24"/>
        </w:rPr>
        <w:t xml:space="preserve"> </w:t>
      </w:r>
      <w:r>
        <w:rPr>
          <w:sz w:val="24"/>
        </w:rPr>
        <w:t>July</w:t>
      </w:r>
      <w:r>
        <w:rPr>
          <w:spacing w:val="-4"/>
          <w:sz w:val="24"/>
        </w:rPr>
        <w:t xml:space="preserve"> </w:t>
      </w:r>
      <w:r>
        <w:rPr>
          <w:sz w:val="24"/>
        </w:rPr>
        <w:t>26).</w:t>
      </w:r>
      <w:r>
        <w:rPr>
          <w:spacing w:val="-4"/>
          <w:sz w:val="24"/>
        </w:rPr>
        <w:t xml:space="preserve"> </w:t>
      </w:r>
      <w:r>
        <w:rPr>
          <w:i/>
          <w:sz w:val="24"/>
        </w:rPr>
        <w:t>Why</w:t>
      </w:r>
      <w:r>
        <w:rPr>
          <w:i/>
          <w:spacing w:val="-4"/>
          <w:sz w:val="24"/>
        </w:rPr>
        <w:t xml:space="preserve"> </w:t>
      </w:r>
      <w:r>
        <w:rPr>
          <w:i/>
          <w:sz w:val="24"/>
        </w:rPr>
        <w:t>is</w:t>
      </w:r>
      <w:r>
        <w:rPr>
          <w:i/>
          <w:spacing w:val="-4"/>
          <w:sz w:val="24"/>
        </w:rPr>
        <w:t xml:space="preserve"> </w:t>
      </w:r>
      <w:r>
        <w:rPr>
          <w:i/>
          <w:sz w:val="24"/>
        </w:rPr>
        <w:t>marijuana</w:t>
      </w:r>
      <w:r>
        <w:rPr>
          <w:i/>
          <w:spacing w:val="-4"/>
          <w:sz w:val="24"/>
        </w:rPr>
        <w:t xml:space="preserve"> </w:t>
      </w:r>
      <w:r>
        <w:rPr>
          <w:i/>
          <w:sz w:val="24"/>
        </w:rPr>
        <w:t>prohibited</w:t>
      </w:r>
      <w:r>
        <w:rPr>
          <w:i/>
          <w:spacing w:val="-4"/>
          <w:sz w:val="24"/>
        </w:rPr>
        <w:t xml:space="preserve"> </w:t>
      </w:r>
      <w:r>
        <w:rPr>
          <w:i/>
          <w:sz w:val="24"/>
        </w:rPr>
        <w:t>in</w:t>
      </w:r>
      <w:r>
        <w:rPr>
          <w:i/>
          <w:spacing w:val="-4"/>
          <w:sz w:val="24"/>
        </w:rPr>
        <w:t xml:space="preserve"> </w:t>
      </w:r>
      <w:r>
        <w:rPr>
          <w:i/>
          <w:sz w:val="24"/>
        </w:rPr>
        <w:t>sports?</w:t>
      </w:r>
      <w:r>
        <w:rPr>
          <w:i/>
          <w:spacing w:val="-4"/>
          <w:sz w:val="24"/>
        </w:rPr>
        <w:t xml:space="preserve"> </w:t>
      </w:r>
      <w:r>
        <w:rPr>
          <w:sz w:val="24"/>
        </w:rPr>
        <w:t>Canadian</w:t>
      </w:r>
      <w:r>
        <w:rPr>
          <w:spacing w:val="-4"/>
          <w:sz w:val="24"/>
        </w:rPr>
        <w:t xml:space="preserve"> </w:t>
      </w:r>
      <w:r>
        <w:rPr>
          <w:sz w:val="24"/>
        </w:rPr>
        <w:t>Running Magazine. Retrieved March 22, 2022, from</w:t>
      </w:r>
    </w:p>
    <w:p w14:paraId="0FF9A3AB" w14:textId="77777777" w:rsidR="001C2BA8" w:rsidRDefault="001C2BA8">
      <w:pPr>
        <w:pStyle w:val="BodyText"/>
        <w:spacing w:before="1"/>
        <w:ind w:left="820"/>
      </w:pPr>
      <w:hyperlink r:id="rId14">
        <w:r>
          <w:rPr>
            <w:u w:val="single"/>
          </w:rPr>
          <w:t>https://runningmagazine.ca/the-scene/why-is-marijuana-prohibited-in-</w:t>
        </w:r>
        <w:r>
          <w:rPr>
            <w:spacing w:val="-2"/>
            <w:u w:val="single"/>
          </w:rPr>
          <w:t>sports/</w:t>
        </w:r>
      </w:hyperlink>
    </w:p>
    <w:p w14:paraId="77089EC0" w14:textId="77777777" w:rsidR="001C2BA8" w:rsidRDefault="001C2BA8">
      <w:pPr>
        <w:pStyle w:val="BodyText"/>
        <w:spacing w:before="239"/>
        <w:ind w:left="0"/>
      </w:pPr>
    </w:p>
    <w:p w14:paraId="20BF1E78" w14:textId="77777777" w:rsidR="001C2BA8" w:rsidRDefault="00000000">
      <w:pPr>
        <w:spacing w:before="1"/>
        <w:ind w:left="100"/>
        <w:rPr>
          <w:sz w:val="24"/>
        </w:rPr>
      </w:pPr>
      <w:r>
        <w:rPr>
          <w:sz w:val="24"/>
        </w:rPr>
        <w:t>Kwon,</w:t>
      </w:r>
      <w:r>
        <w:rPr>
          <w:spacing w:val="-2"/>
          <w:sz w:val="24"/>
        </w:rPr>
        <w:t xml:space="preserve"> </w:t>
      </w:r>
      <w:r>
        <w:rPr>
          <w:sz w:val="24"/>
        </w:rPr>
        <w:t>D.</w:t>
      </w:r>
      <w:r>
        <w:rPr>
          <w:spacing w:val="-2"/>
          <w:sz w:val="24"/>
        </w:rPr>
        <w:t xml:space="preserve"> </w:t>
      </w:r>
      <w:r>
        <w:rPr>
          <w:sz w:val="24"/>
        </w:rPr>
        <w:t>(2021,</w:t>
      </w:r>
      <w:r>
        <w:rPr>
          <w:spacing w:val="-1"/>
          <w:sz w:val="24"/>
        </w:rPr>
        <w:t xml:space="preserve"> </w:t>
      </w:r>
      <w:r>
        <w:rPr>
          <w:sz w:val="24"/>
        </w:rPr>
        <w:t>July</w:t>
      </w:r>
      <w:r>
        <w:rPr>
          <w:spacing w:val="-2"/>
          <w:sz w:val="24"/>
        </w:rPr>
        <w:t xml:space="preserve"> </w:t>
      </w:r>
      <w:r>
        <w:rPr>
          <w:sz w:val="24"/>
        </w:rPr>
        <w:t>22).</w:t>
      </w:r>
      <w:r>
        <w:rPr>
          <w:spacing w:val="-2"/>
          <w:sz w:val="24"/>
        </w:rPr>
        <w:t xml:space="preserve"> </w:t>
      </w:r>
      <w:r>
        <w:rPr>
          <w:i/>
          <w:sz w:val="24"/>
        </w:rPr>
        <w:t>Weed</w:t>
      </w:r>
      <w:r>
        <w:rPr>
          <w:i/>
          <w:spacing w:val="-1"/>
          <w:sz w:val="24"/>
        </w:rPr>
        <w:t xml:space="preserve"> </w:t>
      </w:r>
      <w:r>
        <w:rPr>
          <w:i/>
          <w:sz w:val="24"/>
        </w:rPr>
        <w:t>shouldn't</w:t>
      </w:r>
      <w:r>
        <w:rPr>
          <w:i/>
          <w:spacing w:val="-2"/>
          <w:sz w:val="24"/>
        </w:rPr>
        <w:t xml:space="preserve"> </w:t>
      </w:r>
      <w:r>
        <w:rPr>
          <w:i/>
          <w:sz w:val="24"/>
        </w:rPr>
        <w:t>be</w:t>
      </w:r>
      <w:r>
        <w:rPr>
          <w:i/>
          <w:spacing w:val="-2"/>
          <w:sz w:val="24"/>
        </w:rPr>
        <w:t xml:space="preserve"> </w:t>
      </w:r>
      <w:r>
        <w:rPr>
          <w:i/>
          <w:sz w:val="24"/>
        </w:rPr>
        <w:t>banned</w:t>
      </w:r>
      <w:r>
        <w:rPr>
          <w:i/>
          <w:spacing w:val="-1"/>
          <w:sz w:val="24"/>
        </w:rPr>
        <w:t xml:space="preserve"> </w:t>
      </w:r>
      <w:r>
        <w:rPr>
          <w:i/>
          <w:sz w:val="24"/>
        </w:rPr>
        <w:t>for</w:t>
      </w:r>
      <w:r>
        <w:rPr>
          <w:i/>
          <w:spacing w:val="-2"/>
          <w:sz w:val="24"/>
        </w:rPr>
        <w:t xml:space="preserve"> </w:t>
      </w:r>
      <w:r>
        <w:rPr>
          <w:i/>
          <w:sz w:val="24"/>
        </w:rPr>
        <w:t>elite</w:t>
      </w:r>
      <w:r>
        <w:rPr>
          <w:i/>
          <w:spacing w:val="-2"/>
          <w:sz w:val="24"/>
        </w:rPr>
        <w:t xml:space="preserve"> </w:t>
      </w:r>
      <w:r>
        <w:rPr>
          <w:i/>
          <w:sz w:val="24"/>
        </w:rPr>
        <w:t>athletes,</w:t>
      </w:r>
      <w:r>
        <w:rPr>
          <w:i/>
          <w:spacing w:val="-1"/>
          <w:sz w:val="24"/>
        </w:rPr>
        <w:t xml:space="preserve"> </w:t>
      </w:r>
      <w:r>
        <w:rPr>
          <w:i/>
          <w:sz w:val="24"/>
        </w:rPr>
        <w:t>some</w:t>
      </w:r>
      <w:r>
        <w:rPr>
          <w:i/>
          <w:spacing w:val="-2"/>
          <w:sz w:val="24"/>
        </w:rPr>
        <w:t xml:space="preserve"> </w:t>
      </w:r>
      <w:r>
        <w:rPr>
          <w:i/>
          <w:sz w:val="24"/>
        </w:rPr>
        <w:t>experts</w:t>
      </w:r>
      <w:r>
        <w:rPr>
          <w:i/>
          <w:spacing w:val="-1"/>
          <w:sz w:val="24"/>
        </w:rPr>
        <w:t xml:space="preserve"> </w:t>
      </w:r>
      <w:r>
        <w:rPr>
          <w:i/>
          <w:spacing w:val="-4"/>
          <w:sz w:val="24"/>
        </w:rPr>
        <w:t>say</w:t>
      </w:r>
      <w:r>
        <w:rPr>
          <w:spacing w:val="-4"/>
          <w:sz w:val="24"/>
        </w:rPr>
        <w:t>.</w:t>
      </w:r>
    </w:p>
    <w:p w14:paraId="5F0098AA" w14:textId="77777777" w:rsidR="001C2BA8" w:rsidRDefault="00000000">
      <w:pPr>
        <w:pStyle w:val="BodyText"/>
        <w:spacing w:before="275"/>
        <w:ind w:left="820"/>
      </w:pPr>
      <w:r>
        <w:t>Scientific</w:t>
      </w:r>
      <w:r>
        <w:rPr>
          <w:spacing w:val="-14"/>
        </w:rPr>
        <w:t xml:space="preserve"> </w:t>
      </w:r>
      <w:r>
        <w:t xml:space="preserve">American. Retrieved March 22, 2022, </w:t>
      </w:r>
      <w:r>
        <w:rPr>
          <w:spacing w:val="-4"/>
        </w:rPr>
        <w:t>from</w:t>
      </w:r>
    </w:p>
    <w:p w14:paraId="34ED9F01" w14:textId="77777777" w:rsidR="001C2BA8" w:rsidRDefault="001C2BA8">
      <w:pPr>
        <w:pStyle w:val="BodyText"/>
        <w:ind w:left="0"/>
      </w:pPr>
    </w:p>
    <w:p w14:paraId="1AF9BCC3" w14:textId="77777777" w:rsidR="001C2BA8" w:rsidRDefault="001C2BA8">
      <w:pPr>
        <w:pStyle w:val="BodyText"/>
        <w:spacing w:line="480" w:lineRule="auto"/>
        <w:ind w:left="820" w:right="195"/>
      </w:pPr>
      <w:hyperlink r:id="rId15">
        <w:r>
          <w:rPr>
            <w:spacing w:val="-2"/>
            <w:u w:val="single"/>
          </w:rPr>
          <w:t>https://www.scientificamerican.com/article/weed-shouldnt-be-banned-for-elite-athletes-s</w:t>
        </w:r>
      </w:hyperlink>
      <w:r>
        <w:rPr>
          <w:spacing w:val="-2"/>
        </w:rPr>
        <w:t xml:space="preserve"> </w:t>
      </w:r>
      <w:hyperlink r:id="rId16">
        <w:proofErr w:type="spellStart"/>
        <w:r>
          <w:rPr>
            <w:spacing w:val="-2"/>
            <w:u w:val="single"/>
          </w:rPr>
          <w:t>ome</w:t>
        </w:r>
        <w:proofErr w:type="spellEnd"/>
        <w:r>
          <w:rPr>
            <w:spacing w:val="-2"/>
            <w:u w:val="single"/>
          </w:rPr>
          <w:t>-experts-say/</w:t>
        </w:r>
      </w:hyperlink>
    </w:p>
    <w:sectPr w:rsidR="001C2BA8" w:rsidSect="00605E84">
      <w:pgSz w:w="12240" w:h="15840"/>
      <w:pgMar w:top="1354" w:right="1354" w:bottom="1296" w:left="1339" w:header="73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1CA941" w14:textId="77777777" w:rsidR="00BE6555" w:rsidRDefault="00BE6555">
      <w:r>
        <w:separator/>
      </w:r>
    </w:p>
  </w:endnote>
  <w:endnote w:type="continuationSeparator" w:id="0">
    <w:p w14:paraId="75F69249" w14:textId="77777777" w:rsidR="00BE6555" w:rsidRDefault="00BE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B9BC2D" w14:textId="77777777" w:rsidR="00BE6555" w:rsidRDefault="00BE6555">
      <w:r>
        <w:separator/>
      </w:r>
    </w:p>
  </w:footnote>
  <w:footnote w:type="continuationSeparator" w:id="0">
    <w:p w14:paraId="12DE718D" w14:textId="77777777" w:rsidR="00BE6555" w:rsidRDefault="00BE6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2279681"/>
      <w:docPartObj>
        <w:docPartGallery w:val="Page Numbers (Top of Page)"/>
        <w:docPartUnique/>
      </w:docPartObj>
    </w:sdtPr>
    <w:sdtContent>
      <w:p w14:paraId="40660739" w14:textId="3A6786A5" w:rsidR="002F643A" w:rsidRDefault="002F643A" w:rsidP="00087E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C07490" w14:textId="77777777" w:rsidR="002F643A" w:rsidRDefault="002F643A" w:rsidP="002F64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2564727"/>
      <w:docPartObj>
        <w:docPartGallery w:val="Page Numbers (Top of Page)"/>
        <w:docPartUnique/>
      </w:docPartObj>
    </w:sdtPr>
    <w:sdtContent>
      <w:p w14:paraId="30C9EEB4" w14:textId="52F4DE22" w:rsidR="002F643A" w:rsidRDefault="002F643A" w:rsidP="00087E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739455" w14:textId="77777777" w:rsidR="001C2BA8" w:rsidRDefault="00000000" w:rsidP="002F643A">
    <w:pPr>
      <w:pStyle w:val="BodyText"/>
      <w:spacing w:line="14" w:lineRule="auto"/>
      <w:ind w:left="0" w:right="360"/>
      <w:rPr>
        <w:sz w:val="20"/>
      </w:rPr>
    </w:pPr>
    <w:r>
      <w:rPr>
        <w:noProof/>
      </w:rPr>
      <mc:AlternateContent>
        <mc:Choice Requires="wps">
          <w:drawing>
            <wp:anchor distT="0" distB="0" distL="0" distR="0" simplePos="0" relativeHeight="251659264" behindDoc="1" locked="0" layoutInCell="1" allowOverlap="1" wp14:anchorId="6341F680" wp14:editId="06D4DDCE">
              <wp:simplePos x="0" y="0"/>
              <wp:positionH relativeFrom="page">
                <wp:posOffset>901700</wp:posOffset>
              </wp:positionH>
              <wp:positionV relativeFrom="page">
                <wp:posOffset>450974</wp:posOffset>
              </wp:positionV>
              <wp:extent cx="344932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9320" cy="194310"/>
                      </a:xfrm>
                      <a:prstGeom prst="rect">
                        <a:avLst/>
                      </a:prstGeom>
                    </wps:spPr>
                    <wps:txbx>
                      <w:txbxContent>
                        <w:p w14:paraId="6CB353DE" w14:textId="36A56E66" w:rsidR="002F643A" w:rsidRDefault="002F643A" w:rsidP="002F643A">
                          <w:pPr>
                            <w:pStyle w:val="BodyText"/>
                            <w:spacing w:before="10"/>
                            <w:ind w:left="0"/>
                          </w:pPr>
                          <w:r>
                            <w:t>TITLE OF PAPER</w:t>
                          </w:r>
                        </w:p>
                      </w:txbxContent>
                    </wps:txbx>
                    <wps:bodyPr wrap="square" lIns="0" tIns="0" rIns="0" bIns="0" rtlCol="0">
                      <a:noAutofit/>
                    </wps:bodyPr>
                  </wps:wsp>
                </a:graphicData>
              </a:graphic>
            </wp:anchor>
          </w:drawing>
        </mc:Choice>
        <mc:Fallback>
          <w:pict>
            <v:shapetype w14:anchorId="6341F680" id="_x0000_t202" coordsize="21600,21600" o:spt="202" path="m,l,21600r21600,l21600,xe">
              <v:stroke joinstyle="miter"/>
              <v:path gradientshapeok="t" o:connecttype="rect"/>
            </v:shapetype>
            <v:shape id="Textbox 1" o:spid="_x0000_s1026" type="#_x0000_t202" style="position:absolute;margin-left:71pt;margin-top:35.5pt;width:271.6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" filled="f" stroked="f">
              <v:textbox inset="0,0,0,0">
                <w:txbxContent>
                  <w:p w14:paraId="6CB353DE" w14:textId="36A56E66" w:rsidR="002F643A" w:rsidRDefault="002F643A" w:rsidP="002F643A">
                    <w:pPr>
                      <w:pStyle w:val="BodyText"/>
                      <w:spacing w:before="10"/>
                      <w:ind w:left="0"/>
                    </w:pPr>
                    <w:r>
                      <w:t>TITLE OF PAPER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5126772"/>
      <w:docPartObj>
        <w:docPartGallery w:val="Page Numbers (Top of Page)"/>
        <w:docPartUnique/>
      </w:docPartObj>
    </w:sdtPr>
    <w:sdtContent>
      <w:p w14:paraId="54B66972" w14:textId="1E775600" w:rsidR="002F643A" w:rsidRDefault="002F643A" w:rsidP="00087E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6020F7" w14:textId="77777777" w:rsidR="002F643A" w:rsidRDefault="002F643A" w:rsidP="002F643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B80604"/>
    <w:multiLevelType w:val="multilevel"/>
    <w:tmpl w:val="E236C8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85A6ADA"/>
    <w:multiLevelType w:val="hybridMultilevel"/>
    <w:tmpl w:val="F008069E"/>
    <w:lvl w:ilvl="0" w:tplc="341222A6">
      <w:numFmt w:val="bullet"/>
      <w:lvlText w:val="●"/>
      <w:lvlJc w:val="left"/>
      <w:pPr>
        <w:ind w:left="820" w:hanging="360"/>
      </w:pPr>
      <w:rPr>
        <w:rFonts w:ascii="Arial" w:eastAsia="Arial" w:hAnsi="Arial" w:cs="Arial" w:hint="default"/>
        <w:b w:val="0"/>
        <w:bCs w:val="0"/>
        <w:i w:val="0"/>
        <w:iCs w:val="0"/>
        <w:spacing w:val="0"/>
        <w:w w:val="100"/>
        <w:sz w:val="24"/>
        <w:szCs w:val="24"/>
        <w:lang w:val="en-US" w:eastAsia="en-US" w:bidi="ar-SA"/>
      </w:rPr>
    </w:lvl>
    <w:lvl w:ilvl="1" w:tplc="A22C061E">
      <w:numFmt w:val="bullet"/>
      <w:lvlText w:val="•"/>
      <w:lvlJc w:val="left"/>
      <w:pPr>
        <w:ind w:left="1692" w:hanging="360"/>
      </w:pPr>
      <w:rPr>
        <w:rFonts w:hint="default"/>
        <w:lang w:val="en-US" w:eastAsia="en-US" w:bidi="ar-SA"/>
      </w:rPr>
    </w:lvl>
    <w:lvl w:ilvl="2" w:tplc="1F066D50">
      <w:numFmt w:val="bullet"/>
      <w:lvlText w:val="•"/>
      <w:lvlJc w:val="left"/>
      <w:pPr>
        <w:ind w:left="2564" w:hanging="360"/>
      </w:pPr>
      <w:rPr>
        <w:rFonts w:hint="default"/>
        <w:lang w:val="en-US" w:eastAsia="en-US" w:bidi="ar-SA"/>
      </w:rPr>
    </w:lvl>
    <w:lvl w:ilvl="3" w:tplc="20909D8A">
      <w:numFmt w:val="bullet"/>
      <w:lvlText w:val="•"/>
      <w:lvlJc w:val="left"/>
      <w:pPr>
        <w:ind w:left="3436" w:hanging="360"/>
      </w:pPr>
      <w:rPr>
        <w:rFonts w:hint="default"/>
        <w:lang w:val="en-US" w:eastAsia="en-US" w:bidi="ar-SA"/>
      </w:rPr>
    </w:lvl>
    <w:lvl w:ilvl="4" w:tplc="6304FA54">
      <w:numFmt w:val="bullet"/>
      <w:lvlText w:val="•"/>
      <w:lvlJc w:val="left"/>
      <w:pPr>
        <w:ind w:left="4308" w:hanging="360"/>
      </w:pPr>
      <w:rPr>
        <w:rFonts w:hint="default"/>
        <w:lang w:val="en-US" w:eastAsia="en-US" w:bidi="ar-SA"/>
      </w:rPr>
    </w:lvl>
    <w:lvl w:ilvl="5" w:tplc="F2707CF2">
      <w:numFmt w:val="bullet"/>
      <w:lvlText w:val="•"/>
      <w:lvlJc w:val="left"/>
      <w:pPr>
        <w:ind w:left="5180" w:hanging="360"/>
      </w:pPr>
      <w:rPr>
        <w:rFonts w:hint="default"/>
        <w:lang w:val="en-US" w:eastAsia="en-US" w:bidi="ar-SA"/>
      </w:rPr>
    </w:lvl>
    <w:lvl w:ilvl="6" w:tplc="B23E6B4C">
      <w:numFmt w:val="bullet"/>
      <w:lvlText w:val="•"/>
      <w:lvlJc w:val="left"/>
      <w:pPr>
        <w:ind w:left="6052" w:hanging="360"/>
      </w:pPr>
      <w:rPr>
        <w:rFonts w:hint="default"/>
        <w:lang w:val="en-US" w:eastAsia="en-US" w:bidi="ar-SA"/>
      </w:rPr>
    </w:lvl>
    <w:lvl w:ilvl="7" w:tplc="B5F64CF8">
      <w:numFmt w:val="bullet"/>
      <w:lvlText w:val="•"/>
      <w:lvlJc w:val="left"/>
      <w:pPr>
        <w:ind w:left="6924" w:hanging="360"/>
      </w:pPr>
      <w:rPr>
        <w:rFonts w:hint="default"/>
        <w:lang w:val="en-US" w:eastAsia="en-US" w:bidi="ar-SA"/>
      </w:rPr>
    </w:lvl>
    <w:lvl w:ilvl="8" w:tplc="16F61BC0">
      <w:numFmt w:val="bullet"/>
      <w:lvlText w:val="•"/>
      <w:lvlJc w:val="left"/>
      <w:pPr>
        <w:ind w:left="7796" w:hanging="360"/>
      </w:pPr>
      <w:rPr>
        <w:rFonts w:hint="default"/>
        <w:lang w:val="en-US" w:eastAsia="en-US" w:bidi="ar-SA"/>
      </w:rPr>
    </w:lvl>
  </w:abstractNum>
  <w:num w:numId="1" w16cid:durableId="1451244929">
    <w:abstractNumId w:val="2"/>
  </w:num>
  <w:num w:numId="2" w16cid:durableId="391004423">
    <w:abstractNumId w:val="0"/>
  </w:num>
  <w:num w:numId="3" w16cid:durableId="759049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BA8"/>
    <w:rsid w:val="001C2BA8"/>
    <w:rsid w:val="002F643A"/>
    <w:rsid w:val="00362F58"/>
    <w:rsid w:val="00445DE8"/>
    <w:rsid w:val="005D2405"/>
    <w:rsid w:val="00605E84"/>
    <w:rsid w:val="00632AFC"/>
    <w:rsid w:val="008C7C16"/>
    <w:rsid w:val="00980CBD"/>
    <w:rsid w:val="009B0A57"/>
    <w:rsid w:val="00BE6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839E0"/>
  <w15:docId w15:val="{B3080AE5-8DEA-ED4B-A23C-A7896713E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0"/>
      <w:ind w:left="100"/>
      <w:outlineLvl w:val="0"/>
    </w:pPr>
    <w:rPr>
      <w:b/>
      <w:bCs/>
      <w:sz w:val="24"/>
      <w:szCs w:val="24"/>
    </w:rPr>
  </w:style>
  <w:style w:type="paragraph" w:styleId="Heading2">
    <w:name w:val="heading 2"/>
    <w:basedOn w:val="Normal"/>
    <w:uiPriority w:val="9"/>
    <w:unhideWhenUsed/>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828"/>
      <w:ind w:left="100"/>
    </w:pPr>
    <w:rPr>
      <w:sz w:val="24"/>
      <w:szCs w:val="24"/>
    </w:rPr>
  </w:style>
  <w:style w:type="paragraph" w:styleId="TOC2">
    <w:name w:val="toc 2"/>
    <w:basedOn w:val="Normal"/>
    <w:uiPriority w:val="1"/>
    <w:qFormat/>
    <w:pPr>
      <w:spacing w:before="276"/>
      <w:ind w:left="820"/>
    </w:pPr>
    <w:rPr>
      <w:sz w:val="24"/>
      <w:szCs w:val="24"/>
    </w:rPr>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F643A"/>
    <w:pPr>
      <w:tabs>
        <w:tab w:val="center" w:pos="4680"/>
        <w:tab w:val="right" w:pos="9360"/>
      </w:tabs>
    </w:pPr>
  </w:style>
  <w:style w:type="character" w:customStyle="1" w:styleId="HeaderChar">
    <w:name w:val="Header Char"/>
    <w:basedOn w:val="DefaultParagraphFont"/>
    <w:link w:val="Header"/>
    <w:uiPriority w:val="99"/>
    <w:rsid w:val="002F643A"/>
    <w:rPr>
      <w:rFonts w:ascii="Times New Roman" w:eastAsia="Times New Roman" w:hAnsi="Times New Roman" w:cs="Times New Roman"/>
    </w:rPr>
  </w:style>
  <w:style w:type="paragraph" w:styleId="Footer">
    <w:name w:val="footer"/>
    <w:basedOn w:val="Normal"/>
    <w:link w:val="FooterChar"/>
    <w:uiPriority w:val="99"/>
    <w:unhideWhenUsed/>
    <w:rsid w:val="002F643A"/>
    <w:pPr>
      <w:tabs>
        <w:tab w:val="center" w:pos="4680"/>
        <w:tab w:val="right" w:pos="9360"/>
      </w:tabs>
    </w:pPr>
  </w:style>
  <w:style w:type="character" w:customStyle="1" w:styleId="FooterChar">
    <w:name w:val="Footer Char"/>
    <w:basedOn w:val="DefaultParagraphFont"/>
    <w:link w:val="Footer"/>
    <w:uiPriority w:val="99"/>
    <w:rsid w:val="002F643A"/>
    <w:rPr>
      <w:rFonts w:ascii="Times New Roman" w:eastAsia="Times New Roman" w:hAnsi="Times New Roman" w:cs="Times New Roman"/>
    </w:rPr>
  </w:style>
  <w:style w:type="character" w:styleId="PageNumber">
    <w:name w:val="page number"/>
    <w:basedOn w:val="DefaultParagraphFont"/>
    <w:uiPriority w:val="99"/>
    <w:semiHidden/>
    <w:unhideWhenUsed/>
    <w:rsid w:val="002F643A"/>
  </w:style>
  <w:style w:type="paragraph" w:styleId="NormalWeb">
    <w:name w:val="Normal (Web)"/>
    <w:basedOn w:val="Normal"/>
    <w:uiPriority w:val="99"/>
    <w:semiHidden/>
    <w:unhideWhenUsed/>
    <w:rsid w:val="008C7C16"/>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9B0A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672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link.springer.com/article/10.1007/s40279-021-01505-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washingtonpost.com/opinions/2021/07/10/shacarri-richardsons-relay-exclusion-wasnt-necessary-usa-track-field-did-it-anywa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ientificamerican.com/article/weed-shouldnt-be-banned-for-elite-athletes-some-experts-sa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shingtonpost.com/opinions/2021/07/10/shacarri-richardsons-relay-exclusion-wasnt-necessary-usa-track-field-did-it-anyway/" TargetMode="External"/><Relationship Id="rId5" Type="http://schemas.openxmlformats.org/officeDocument/2006/relationships/footnotes" Target="footnotes.xml"/><Relationship Id="rId15" Type="http://schemas.openxmlformats.org/officeDocument/2006/relationships/hyperlink" Target="https://www.scientificamerican.com/article/weed-shouldnt-be-banned-for-elite-athletes-some-experts-say/" TargetMode="External"/><Relationship Id="rId10" Type="http://schemas.openxmlformats.org/officeDocument/2006/relationships/hyperlink" Target="https://www.uis.edu/learning-hub/writing-resources/handouts/learning-hub/synthesizing-research"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runningmagazine.ca/the-scene/why-is-marijuana-prohibited-in-s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Debate Paper</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Debate Paper</dc:title>
  <cp:lastModifiedBy>King, Matt R.</cp:lastModifiedBy>
  <cp:revision>2</cp:revision>
  <dcterms:created xsi:type="dcterms:W3CDTF">2026-09-23T13:39:00Z</dcterms:created>
  <dcterms:modified xsi:type="dcterms:W3CDTF">2026-09-23T13:39:00Z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2024-02-12T00:00:00Z</vt:filetime>
  </property>
  <property fmtid="{D5CDD505-2E9C-101B-9397-08002B2CF9AE}" pid="3" name="Producer">
    <vt:lpwstr>3-Heights(TM) PDF Security Shell 4.8.25.2 (http://www.pdf-tools.com)</vt:lpwstr>
  </property>
</Properties>
</file>