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6E865E2A" w:rsidR="007B14B2" w:rsidRPr="0017263D" w:rsidRDefault="009E3F21">
      <w:pPr>
        <w:rPr>
          <w:rFonts w:ascii="Cambria" w:hAnsi="Cambria"/>
          <w:b/>
        </w:rPr>
      </w:pPr>
      <w:r w:rsidRPr="0017263D">
        <w:rPr>
          <w:rFonts w:ascii="Cambria" w:hAnsi="Cambria"/>
          <w:b/>
        </w:rPr>
        <w:t xml:space="preserve">Notes for </w:t>
      </w:r>
      <w:r w:rsidR="00971C6E">
        <w:rPr>
          <w:rFonts w:ascii="Cambria" w:hAnsi="Cambria"/>
          <w:b/>
        </w:rPr>
        <w:t>Tu</w:t>
      </w:r>
      <w:r w:rsidR="00C46ED4">
        <w:rPr>
          <w:rFonts w:ascii="Cambria" w:hAnsi="Cambria"/>
          <w:b/>
        </w:rPr>
        <w:t>es</w:t>
      </w:r>
      <w:r w:rsidR="00D57DFF">
        <w:rPr>
          <w:rFonts w:ascii="Cambria" w:hAnsi="Cambria"/>
          <w:b/>
        </w:rPr>
        <w:t>day,</w:t>
      </w:r>
      <w:r w:rsidR="00C46ED4">
        <w:rPr>
          <w:rFonts w:ascii="Cambria" w:hAnsi="Cambria"/>
          <w:b/>
        </w:rPr>
        <w:t xml:space="preserve"> </w:t>
      </w:r>
      <w:r w:rsidR="00971C6E">
        <w:rPr>
          <w:rFonts w:ascii="Cambria" w:hAnsi="Cambria"/>
          <w:b/>
        </w:rPr>
        <w:t>March 17</w:t>
      </w:r>
    </w:p>
    <w:p w14:paraId="67F9A3EA" w14:textId="77777777" w:rsidR="009E3F21" w:rsidRPr="0017263D" w:rsidRDefault="009E3F21">
      <w:pPr>
        <w:rPr>
          <w:rFonts w:ascii="Cambria" w:hAnsi="Cambria"/>
          <w:b/>
        </w:rPr>
      </w:pPr>
    </w:p>
    <w:p w14:paraId="4DDD5889" w14:textId="4A54AFD6" w:rsidR="00D77AEB" w:rsidRDefault="00D77AEB" w:rsidP="00A446A0">
      <w:pPr>
        <w:rPr>
          <w:rFonts w:ascii="Cambria" w:hAnsi="Cambria"/>
          <w:i/>
        </w:rPr>
      </w:pPr>
      <w:r>
        <w:rPr>
          <w:rFonts w:ascii="Cambria" w:hAnsi="Cambria"/>
          <w:i/>
        </w:rPr>
        <w:t xml:space="preserve">Coming to Terms with </w:t>
      </w:r>
      <w:r w:rsidR="008F5024">
        <w:rPr>
          <w:rFonts w:ascii="Cambria" w:hAnsi="Cambria"/>
          <w:i/>
        </w:rPr>
        <w:t>Culture</w:t>
      </w:r>
    </w:p>
    <w:p w14:paraId="172F5581" w14:textId="0C5737CF" w:rsidR="008F5024" w:rsidRDefault="008F5024" w:rsidP="002E65D8">
      <w:pPr>
        <w:rPr>
          <w:rFonts w:ascii="Cambria" w:hAnsi="Cambria"/>
          <w:iCs/>
        </w:rPr>
      </w:pPr>
      <w:r>
        <w:rPr>
          <w:rFonts w:ascii="Cambria" w:hAnsi="Cambria"/>
          <w:iCs/>
        </w:rPr>
        <w:t>Before we share our work on this short paper, let’s see if we can develop our thinking further. For this writing activity, address the following prompts.</w:t>
      </w:r>
    </w:p>
    <w:p w14:paraId="4E22DB28" w14:textId="77777777" w:rsidR="00970814" w:rsidRDefault="008F5024" w:rsidP="00970814">
      <w:pPr>
        <w:pStyle w:val="ListParagraph"/>
        <w:numPr>
          <w:ilvl w:val="0"/>
          <w:numId w:val="25"/>
        </w:numPr>
        <w:rPr>
          <w:rFonts w:ascii="Cambria" w:hAnsi="Cambria"/>
          <w:iCs/>
        </w:rPr>
      </w:pPr>
      <w:r>
        <w:rPr>
          <w:rFonts w:ascii="Cambria" w:hAnsi="Cambria"/>
          <w:iCs/>
        </w:rPr>
        <w:t xml:space="preserve">In the Coming to Terms with Culture paper, you have already started identifying </w:t>
      </w:r>
      <w:r w:rsidR="00795E5D">
        <w:rPr>
          <w:rFonts w:ascii="Cambria" w:hAnsi="Cambria"/>
          <w:iCs/>
        </w:rPr>
        <w:t>key details from your cultural text and analyzing them by connecting them to the larger purpose of the text and reflecting on their significance. Now, think back over your cultural text and see if there are any details you have not discussed yet. How would you describe these details, and how do they shape our understanding of the text? Do they reinforce what you have already said or take your thinking in a new direction?</w:t>
      </w:r>
    </w:p>
    <w:p w14:paraId="09A21DE5" w14:textId="153BB312" w:rsidR="00970814" w:rsidRPr="00970814" w:rsidRDefault="00970814" w:rsidP="00970814">
      <w:pPr>
        <w:pStyle w:val="ListParagraph"/>
        <w:numPr>
          <w:ilvl w:val="0"/>
          <w:numId w:val="25"/>
        </w:numPr>
        <w:rPr>
          <w:rFonts w:ascii="Cambria" w:hAnsi="Cambria"/>
          <w:iCs/>
        </w:rPr>
      </w:pPr>
      <w:r w:rsidRPr="00970814">
        <w:rPr>
          <w:rFonts w:ascii="Cambria" w:eastAsia="Times New Roman" w:hAnsi="Cambria" w:cs="Times New Roman"/>
        </w:rPr>
        <w:t>This is not a requirement</w:t>
      </w:r>
      <w:r>
        <w:rPr>
          <w:rFonts w:ascii="Cambria" w:eastAsia="Times New Roman" w:hAnsi="Cambria" w:cs="Times New Roman"/>
        </w:rPr>
        <w:t xml:space="preserve"> for Paper 2</w:t>
      </w:r>
      <w:r w:rsidRPr="00970814">
        <w:rPr>
          <w:rFonts w:ascii="Cambria" w:eastAsia="Times New Roman" w:hAnsi="Cambria" w:cs="Times New Roman"/>
        </w:rPr>
        <w:t>, but one way to develop your analysis is to compare one text or creator to another. For example, if I were analyzing Taylor Swift, I could compare one of her country songs to one of her pop songs, or one of her pop songs to a song by Nicki Minaj or Rihanna, or one of her songs to song from a different genre, such as punk music. A comparison could help you be more precise in articulating how your text helps us think about our concepts in a different way.</w:t>
      </w:r>
      <w:r>
        <w:rPr>
          <w:rFonts w:ascii="Cambria" w:eastAsia="Times New Roman" w:hAnsi="Cambria" w:cs="Times New Roman"/>
        </w:rPr>
        <w:t xml:space="preserve"> How would you compare your cultural text or creator to another?</w:t>
      </w:r>
    </w:p>
    <w:p w14:paraId="4C394B5F" w14:textId="5F3F29A7" w:rsidR="002E65D8" w:rsidRPr="00412950" w:rsidRDefault="00412950" w:rsidP="00412950">
      <w:pPr>
        <w:pStyle w:val="ListParagraph"/>
        <w:numPr>
          <w:ilvl w:val="0"/>
          <w:numId w:val="25"/>
        </w:numPr>
        <w:rPr>
          <w:rFonts w:ascii="Cambria" w:hAnsi="Cambria"/>
          <w:iCs/>
        </w:rPr>
      </w:pPr>
      <w:r>
        <w:rPr>
          <w:rFonts w:ascii="Cambria" w:hAnsi="Cambria"/>
          <w:iCs/>
        </w:rPr>
        <w:t>Paper 2 will ask us to draw on sources from our research, but you can also potentially draw on class readings to see how they connect with and shape your understanding of your cultural text</w:t>
      </w:r>
      <w:r w:rsidR="00795E5D">
        <w:rPr>
          <w:rFonts w:ascii="Cambria" w:hAnsi="Cambria"/>
          <w:iCs/>
        </w:rPr>
        <w:t xml:space="preserve">. </w:t>
      </w:r>
      <w:r>
        <w:rPr>
          <w:rFonts w:ascii="Cambria" w:hAnsi="Cambria"/>
          <w:iCs/>
        </w:rPr>
        <w:t>S</w:t>
      </w:r>
      <w:r w:rsidR="00795E5D">
        <w:rPr>
          <w:rFonts w:ascii="Cambria" w:hAnsi="Cambria"/>
          <w:iCs/>
        </w:rPr>
        <w:t xml:space="preserve">ee if you can make a connection to a class reading. </w:t>
      </w:r>
      <w:r w:rsidR="00795E5D" w:rsidRPr="00795E5D">
        <w:rPr>
          <w:rFonts w:ascii="Cambria" w:eastAsia="Times New Roman" w:hAnsi="Cambria" w:cs="Times New Roman"/>
        </w:rPr>
        <w:t xml:space="preserve">Can you draw on </w:t>
      </w:r>
      <w:r>
        <w:rPr>
          <w:rFonts w:ascii="Cambria" w:eastAsia="Times New Roman" w:hAnsi="Cambria" w:cs="Times New Roman"/>
        </w:rPr>
        <w:t>Rogers, Barrett, Myers, Lynch, Ratnayake,</w:t>
      </w:r>
      <w:r w:rsidR="00795E5D" w:rsidRPr="00795E5D">
        <w:rPr>
          <w:rFonts w:ascii="Cambria" w:eastAsia="Times New Roman" w:hAnsi="Cambria" w:cs="Times New Roman"/>
        </w:rPr>
        <w:t xml:space="preserve"> Schalk, </w:t>
      </w:r>
      <w:proofErr w:type="spellStart"/>
      <w:r w:rsidR="00795E5D" w:rsidRPr="00795E5D">
        <w:rPr>
          <w:rFonts w:ascii="Cambria" w:eastAsia="Times New Roman" w:hAnsi="Cambria" w:cs="Times New Roman"/>
        </w:rPr>
        <w:t>Febos</w:t>
      </w:r>
      <w:proofErr w:type="spellEnd"/>
      <w:r w:rsidR="00795E5D" w:rsidRPr="00795E5D">
        <w:rPr>
          <w:rFonts w:ascii="Cambria" w:eastAsia="Times New Roman" w:hAnsi="Cambria" w:cs="Times New Roman"/>
        </w:rPr>
        <w:t xml:space="preserve">, or </w:t>
      </w:r>
      <w:proofErr w:type="spellStart"/>
      <w:r w:rsidR="00795E5D" w:rsidRPr="00795E5D">
        <w:rPr>
          <w:rFonts w:ascii="Cambria" w:eastAsia="Times New Roman" w:hAnsi="Cambria" w:cs="Times New Roman"/>
        </w:rPr>
        <w:t>Loofbourow</w:t>
      </w:r>
      <w:proofErr w:type="spellEnd"/>
      <w:r w:rsidR="00795E5D" w:rsidRPr="00795E5D">
        <w:rPr>
          <w:rFonts w:ascii="Cambria" w:eastAsia="Times New Roman" w:hAnsi="Cambria" w:cs="Times New Roman"/>
        </w:rPr>
        <w:t xml:space="preserve"> to help us consider how the text allows us to think about things like culture and </w:t>
      </w:r>
      <w:r>
        <w:rPr>
          <w:rFonts w:ascii="Cambria" w:eastAsia="Times New Roman" w:hAnsi="Cambria" w:cs="Times New Roman"/>
        </w:rPr>
        <w:t>mindfulness</w:t>
      </w:r>
      <w:r w:rsidR="00795E5D" w:rsidRPr="00795E5D">
        <w:rPr>
          <w:rFonts w:ascii="Cambria" w:eastAsia="Times New Roman" w:hAnsi="Cambria" w:cs="Times New Roman"/>
        </w:rPr>
        <w:t>,</w:t>
      </w:r>
      <w:r>
        <w:rPr>
          <w:rFonts w:ascii="Cambria" w:eastAsia="Times New Roman" w:hAnsi="Cambria" w:cs="Times New Roman"/>
        </w:rPr>
        <w:t xml:space="preserve"> culture and emotions,</w:t>
      </w:r>
      <w:r w:rsidR="00795E5D" w:rsidRPr="00795E5D">
        <w:rPr>
          <w:rFonts w:ascii="Cambria" w:eastAsia="Times New Roman" w:hAnsi="Cambria" w:cs="Times New Roman"/>
        </w:rPr>
        <w:t xml:space="preserve"> language and identity, pleasure activism, the male glance, culture and gender, etc.?</w:t>
      </w:r>
    </w:p>
    <w:p w14:paraId="152DD0F9" w14:textId="31B5C9A6" w:rsidR="00412950" w:rsidRDefault="00412950" w:rsidP="00412950">
      <w:pPr>
        <w:rPr>
          <w:rFonts w:ascii="Cambria" w:hAnsi="Cambria"/>
          <w:iCs/>
        </w:rPr>
      </w:pPr>
    </w:p>
    <w:p w14:paraId="2605B82D" w14:textId="44776C24" w:rsidR="00412950" w:rsidRDefault="00412950" w:rsidP="00412950">
      <w:pPr>
        <w:rPr>
          <w:rFonts w:ascii="Cambria" w:hAnsi="Cambria"/>
          <w:iCs/>
        </w:rPr>
      </w:pPr>
    </w:p>
    <w:p w14:paraId="2664BC78" w14:textId="77777777" w:rsidR="00412950" w:rsidRDefault="00412950" w:rsidP="00412950">
      <w:pPr>
        <w:tabs>
          <w:tab w:val="left" w:pos="1116"/>
        </w:tabs>
        <w:rPr>
          <w:rFonts w:ascii="Cambria" w:hAnsi="Cambria"/>
          <w:bCs/>
          <w:i/>
          <w:iCs/>
        </w:rPr>
      </w:pPr>
      <w:r>
        <w:rPr>
          <w:rFonts w:ascii="Cambria" w:hAnsi="Cambria"/>
          <w:bCs/>
          <w:i/>
          <w:iCs/>
        </w:rPr>
        <w:t>APA Citations</w:t>
      </w:r>
    </w:p>
    <w:p w14:paraId="019F0198" w14:textId="77777777" w:rsidR="00412950" w:rsidRPr="00C87629" w:rsidRDefault="00412950" w:rsidP="00412950">
      <w:pPr>
        <w:tabs>
          <w:tab w:val="left" w:pos="1116"/>
        </w:tabs>
        <w:rPr>
          <w:rFonts w:ascii="Cambria" w:hAnsi="Cambria"/>
          <w:bCs/>
        </w:rPr>
      </w:pPr>
      <w:hyperlink r:id="rId5" w:history="1">
        <w:r w:rsidRPr="00C87629">
          <w:rPr>
            <w:rStyle w:val="Hyperlink"/>
            <w:rFonts w:ascii="Cambria" w:hAnsi="Cambria"/>
            <w:bCs/>
          </w:rPr>
          <w:t>MLA</w:t>
        </w:r>
      </w:hyperlink>
    </w:p>
    <w:p w14:paraId="4C0CC7F6" w14:textId="77777777" w:rsidR="00412950" w:rsidRDefault="00412950" w:rsidP="00412950">
      <w:pPr>
        <w:tabs>
          <w:tab w:val="left" w:pos="1116"/>
        </w:tabs>
        <w:rPr>
          <w:rFonts w:ascii="Cambria" w:hAnsi="Cambria"/>
          <w:bCs/>
          <w:i/>
          <w:iCs/>
        </w:rPr>
      </w:pPr>
    </w:p>
    <w:p w14:paraId="215FF47F" w14:textId="77777777" w:rsidR="00412950" w:rsidRDefault="00412950" w:rsidP="00412950">
      <w:pPr>
        <w:tabs>
          <w:tab w:val="left" w:pos="1116"/>
        </w:tabs>
        <w:spacing w:line="480" w:lineRule="auto"/>
        <w:rPr>
          <w:rFonts w:ascii="Cambria" w:hAnsi="Cambria"/>
          <w:bCs/>
        </w:rPr>
      </w:pPr>
      <w:r>
        <w:rPr>
          <w:rFonts w:ascii="Cambria" w:hAnsi="Cambria"/>
          <w:bCs/>
        </w:rPr>
        <w:t xml:space="preserve">Schalk, Sami. “When I twerked onstage with Lizzo, it was an act of political defiance.” </w:t>
      </w:r>
      <w:r>
        <w:rPr>
          <w:rFonts w:ascii="Cambria" w:hAnsi="Cambria"/>
          <w:bCs/>
          <w:i/>
          <w:iCs/>
        </w:rPr>
        <w:t>Vox</w:t>
      </w:r>
      <w:r>
        <w:rPr>
          <w:rFonts w:ascii="Cambria" w:hAnsi="Cambria"/>
          <w:bCs/>
        </w:rPr>
        <w:t xml:space="preserve">, </w:t>
      </w:r>
    </w:p>
    <w:p w14:paraId="7933800E" w14:textId="77777777" w:rsidR="00412950" w:rsidRDefault="00412950" w:rsidP="00412950">
      <w:pPr>
        <w:tabs>
          <w:tab w:val="left" w:pos="630"/>
        </w:tabs>
        <w:spacing w:line="480" w:lineRule="auto"/>
        <w:rPr>
          <w:rFonts w:ascii="Cambria" w:hAnsi="Cambria"/>
          <w:bCs/>
        </w:rPr>
      </w:pPr>
      <w:r>
        <w:rPr>
          <w:rFonts w:ascii="Cambria" w:hAnsi="Cambria"/>
          <w:bCs/>
        </w:rPr>
        <w:tab/>
        <w:t xml:space="preserve">18 Oct. 2019, </w:t>
      </w:r>
      <w:r w:rsidRPr="00B66914">
        <w:rPr>
          <w:rFonts w:ascii="Cambria" w:hAnsi="Cambria"/>
          <w:bCs/>
        </w:rPr>
        <w:t>https://www.vox.com/firstperson/2019/10/18/20920615/twerking-</w:t>
      </w:r>
    </w:p>
    <w:p w14:paraId="47C483B5" w14:textId="77777777" w:rsidR="00412950" w:rsidRDefault="00412950" w:rsidP="00412950">
      <w:pPr>
        <w:tabs>
          <w:tab w:val="left" w:pos="630"/>
        </w:tabs>
        <w:spacing w:line="480" w:lineRule="auto"/>
        <w:rPr>
          <w:rFonts w:ascii="Cambria" w:hAnsi="Cambria"/>
          <w:bCs/>
        </w:rPr>
      </w:pPr>
      <w:r>
        <w:rPr>
          <w:rFonts w:ascii="Cambria" w:hAnsi="Cambria"/>
          <w:bCs/>
        </w:rPr>
        <w:tab/>
      </w:r>
      <w:r w:rsidRPr="00B66914">
        <w:rPr>
          <w:rFonts w:ascii="Cambria" w:hAnsi="Cambria"/>
          <w:bCs/>
        </w:rPr>
        <w:t>with-</w:t>
      </w:r>
      <w:proofErr w:type="spellStart"/>
      <w:r w:rsidRPr="00B66914">
        <w:rPr>
          <w:rFonts w:ascii="Cambria" w:hAnsi="Cambria"/>
          <w:bCs/>
        </w:rPr>
        <w:t>lizzo</w:t>
      </w:r>
      <w:proofErr w:type="spellEnd"/>
      <w:r>
        <w:rPr>
          <w:rFonts w:ascii="Cambria" w:hAnsi="Cambria"/>
          <w:bCs/>
        </w:rPr>
        <w:t>. Accessed 15 Nov. 2022.</w:t>
      </w:r>
    </w:p>
    <w:p w14:paraId="58FDA2E0" w14:textId="77777777" w:rsidR="00412950" w:rsidRDefault="00412950" w:rsidP="00412950">
      <w:pPr>
        <w:tabs>
          <w:tab w:val="left" w:pos="630"/>
        </w:tabs>
        <w:spacing w:line="480" w:lineRule="auto"/>
        <w:rPr>
          <w:rFonts w:ascii="Cambria" w:hAnsi="Cambria"/>
          <w:bCs/>
        </w:rPr>
      </w:pPr>
      <w:hyperlink r:id="rId6" w:history="1">
        <w:r w:rsidRPr="00B66914">
          <w:rPr>
            <w:rStyle w:val="Hyperlink"/>
            <w:rFonts w:ascii="Cambria" w:hAnsi="Cambria"/>
            <w:bCs/>
          </w:rPr>
          <w:t>APA</w:t>
        </w:r>
      </w:hyperlink>
    </w:p>
    <w:p w14:paraId="155E4957" w14:textId="77777777" w:rsidR="00412950" w:rsidRDefault="00412950" w:rsidP="00412950">
      <w:pPr>
        <w:tabs>
          <w:tab w:val="left" w:pos="630"/>
        </w:tabs>
        <w:spacing w:line="480" w:lineRule="auto"/>
        <w:rPr>
          <w:rFonts w:ascii="Cambria" w:hAnsi="Cambria"/>
          <w:bCs/>
        </w:rPr>
      </w:pPr>
      <w:r>
        <w:rPr>
          <w:rFonts w:ascii="Cambria" w:hAnsi="Cambria"/>
          <w:bCs/>
        </w:rPr>
        <w:t xml:space="preserve">Schalk, S. (2019, Oct. 18). When I twerked onstage with Lizzo, it was an act of political </w:t>
      </w:r>
    </w:p>
    <w:p w14:paraId="5D30398A" w14:textId="77777777" w:rsidR="00412950" w:rsidRDefault="00412950" w:rsidP="00412950">
      <w:pPr>
        <w:tabs>
          <w:tab w:val="left" w:pos="630"/>
        </w:tabs>
        <w:spacing w:line="480" w:lineRule="auto"/>
        <w:rPr>
          <w:rFonts w:ascii="Cambria" w:hAnsi="Cambria"/>
          <w:bCs/>
        </w:rPr>
      </w:pPr>
      <w:r>
        <w:rPr>
          <w:rFonts w:ascii="Cambria" w:hAnsi="Cambria"/>
          <w:bCs/>
        </w:rPr>
        <w:tab/>
        <w:t xml:space="preserve">defiance. </w:t>
      </w:r>
      <w:r>
        <w:rPr>
          <w:rFonts w:ascii="Cambria" w:hAnsi="Cambria"/>
          <w:bCs/>
          <w:i/>
          <w:iCs/>
        </w:rPr>
        <w:t>Vox</w:t>
      </w:r>
      <w:r>
        <w:rPr>
          <w:rFonts w:ascii="Cambria" w:hAnsi="Cambria"/>
          <w:bCs/>
        </w:rPr>
        <w:t xml:space="preserve">. </w:t>
      </w:r>
      <w:r w:rsidRPr="005570BF">
        <w:rPr>
          <w:rFonts w:ascii="Cambria" w:hAnsi="Cambria"/>
          <w:bCs/>
        </w:rPr>
        <w:t>https://www.vox.com/firstperson/2019/10/18/20920615/twerking-</w:t>
      </w:r>
    </w:p>
    <w:p w14:paraId="1E1C400C" w14:textId="77777777" w:rsidR="00412950" w:rsidRPr="00B66914" w:rsidRDefault="00412950" w:rsidP="00412950">
      <w:pPr>
        <w:tabs>
          <w:tab w:val="left" w:pos="630"/>
        </w:tabs>
        <w:spacing w:line="480" w:lineRule="auto"/>
        <w:rPr>
          <w:rFonts w:ascii="Cambria" w:hAnsi="Cambria"/>
          <w:bCs/>
        </w:rPr>
      </w:pPr>
      <w:r>
        <w:rPr>
          <w:rFonts w:ascii="Cambria" w:hAnsi="Cambria"/>
          <w:bCs/>
        </w:rPr>
        <w:tab/>
      </w:r>
      <w:r w:rsidRPr="005570BF">
        <w:rPr>
          <w:rFonts w:ascii="Cambria" w:hAnsi="Cambria"/>
          <w:bCs/>
        </w:rPr>
        <w:t>with-</w:t>
      </w:r>
      <w:proofErr w:type="spellStart"/>
      <w:r w:rsidRPr="005570BF">
        <w:rPr>
          <w:rFonts w:ascii="Cambria" w:hAnsi="Cambria"/>
          <w:bCs/>
        </w:rPr>
        <w:t>lizzo</w:t>
      </w:r>
      <w:proofErr w:type="spellEnd"/>
    </w:p>
    <w:p w14:paraId="347C7A18" w14:textId="3CA31415" w:rsidR="00412950" w:rsidRDefault="00412950" w:rsidP="00412950">
      <w:pPr>
        <w:rPr>
          <w:rFonts w:ascii="Cambria" w:hAnsi="Cambria"/>
          <w:iCs/>
        </w:rPr>
      </w:pPr>
    </w:p>
    <w:p w14:paraId="5CF3FA71" w14:textId="77777777" w:rsidR="00412950" w:rsidRPr="00BD34CA" w:rsidRDefault="00412950" w:rsidP="00412950">
      <w:pPr>
        <w:rPr>
          <w:rFonts w:ascii="Cambria" w:hAnsi="Cambria"/>
          <w:b/>
          <w:bCs/>
          <w:i/>
        </w:rPr>
      </w:pPr>
      <w:r w:rsidRPr="00BD34CA">
        <w:rPr>
          <w:rFonts w:ascii="Cambria" w:hAnsi="Cambria"/>
          <w:b/>
          <w:bCs/>
          <w:i/>
        </w:rPr>
        <w:lastRenderedPageBreak/>
        <w:t>Workshop Activities</w:t>
      </w:r>
    </w:p>
    <w:p w14:paraId="16DBADC6" w14:textId="77777777" w:rsidR="00412950" w:rsidRPr="00BD34CA" w:rsidRDefault="00412950" w:rsidP="00412950">
      <w:pPr>
        <w:rPr>
          <w:rFonts w:ascii="Cambria" w:hAnsi="Cambria"/>
        </w:rPr>
      </w:pPr>
      <w:r w:rsidRPr="00BD34CA">
        <w:rPr>
          <w:rFonts w:ascii="Cambria" w:hAnsi="Cambria"/>
        </w:rPr>
        <w:t>Complete the following steps in your groups.</w:t>
      </w:r>
    </w:p>
    <w:p w14:paraId="04A64DEA" w14:textId="77777777" w:rsidR="00412950" w:rsidRPr="00BD34CA" w:rsidRDefault="00412950" w:rsidP="00412950">
      <w:pPr>
        <w:rPr>
          <w:rFonts w:ascii="Cambria" w:hAnsi="Cambria"/>
        </w:rPr>
      </w:pPr>
    </w:p>
    <w:p w14:paraId="7B07BA55" w14:textId="77777777" w:rsidR="00412950" w:rsidRPr="00BD34CA" w:rsidRDefault="00412950" w:rsidP="00412950">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72845526" w14:textId="77777777" w:rsidR="00412950" w:rsidRPr="00BD34CA" w:rsidRDefault="00412950" w:rsidP="00412950">
      <w:pPr>
        <w:rPr>
          <w:rFonts w:ascii="Cambria" w:hAnsi="Cambria"/>
        </w:rPr>
      </w:pPr>
    </w:p>
    <w:p w14:paraId="59C37FD3" w14:textId="77777777" w:rsidR="00412950" w:rsidRPr="00BD34CA" w:rsidRDefault="00412950" w:rsidP="00412950">
      <w:pPr>
        <w:rPr>
          <w:rFonts w:ascii="Cambria" w:hAnsi="Cambria"/>
        </w:rPr>
      </w:pPr>
      <w:r w:rsidRPr="00BD34CA">
        <w:rPr>
          <w:rFonts w:ascii="Cambria" w:hAnsi="Cambria"/>
        </w:rPr>
        <w:t>2) Next, write out your thoughts on these prompts:</w:t>
      </w:r>
    </w:p>
    <w:p w14:paraId="3C0BA695" w14:textId="77777777" w:rsidR="00412950" w:rsidRPr="00BD34CA" w:rsidRDefault="00412950" w:rsidP="00412950">
      <w:pPr>
        <w:pStyle w:val="ListParagraph"/>
        <w:numPr>
          <w:ilvl w:val="0"/>
          <w:numId w:val="26"/>
        </w:numPr>
        <w:rPr>
          <w:rFonts w:ascii="Cambria" w:hAnsi="Cambria"/>
        </w:rPr>
      </w:pPr>
      <w:r w:rsidRPr="00BD34CA">
        <w:rPr>
          <w:rFonts w:ascii="Cambria" w:hAnsi="Cambria"/>
        </w:rPr>
        <w:t>Does the paper effectively address the assignment prompts? Where is it most effective? What can be further developed?</w:t>
      </w:r>
    </w:p>
    <w:p w14:paraId="26026F4F" w14:textId="19F2D1C4" w:rsidR="00412950" w:rsidRPr="00BD34CA" w:rsidRDefault="00412950" w:rsidP="00412950">
      <w:pPr>
        <w:pStyle w:val="ListParagraph"/>
        <w:numPr>
          <w:ilvl w:val="1"/>
          <w:numId w:val="26"/>
        </w:numPr>
        <w:rPr>
          <w:rFonts w:ascii="Cambria" w:hAnsi="Cambria"/>
        </w:rPr>
      </w:pPr>
      <w:r w:rsidRPr="00BD34CA">
        <w:rPr>
          <w:rFonts w:ascii="Cambria" w:hAnsi="Cambria"/>
        </w:rPr>
        <w:t>Identifying main purpos</w:t>
      </w:r>
      <w:r>
        <w:rPr>
          <w:rFonts w:ascii="Cambria" w:hAnsi="Cambria"/>
        </w:rPr>
        <w:t>e / message / theme /</w:t>
      </w:r>
      <w:r w:rsidRPr="00BD34CA">
        <w:rPr>
          <w:rFonts w:ascii="Cambria" w:hAnsi="Cambria"/>
        </w:rPr>
        <w:t xml:space="preserve"> argument</w:t>
      </w:r>
    </w:p>
    <w:p w14:paraId="0CDA1313" w14:textId="68EF68FD" w:rsidR="00412950" w:rsidRPr="00BD34CA" w:rsidRDefault="00412950" w:rsidP="00412950">
      <w:pPr>
        <w:pStyle w:val="ListParagraph"/>
        <w:numPr>
          <w:ilvl w:val="1"/>
          <w:numId w:val="26"/>
        </w:numPr>
        <w:rPr>
          <w:rFonts w:ascii="Cambria" w:hAnsi="Cambria"/>
        </w:rPr>
      </w:pPr>
      <w:r>
        <w:rPr>
          <w:rFonts w:ascii="Cambria" w:hAnsi="Cambria"/>
        </w:rPr>
        <w:t>Noting important details and connecting them to the larger purpose</w:t>
      </w:r>
    </w:p>
    <w:p w14:paraId="251A752E" w14:textId="6634FCAF" w:rsidR="00412950" w:rsidRPr="00BD34CA" w:rsidRDefault="00412950" w:rsidP="00412950">
      <w:pPr>
        <w:pStyle w:val="ListParagraph"/>
        <w:numPr>
          <w:ilvl w:val="1"/>
          <w:numId w:val="26"/>
        </w:numPr>
        <w:rPr>
          <w:rFonts w:ascii="Cambria" w:hAnsi="Cambria"/>
        </w:rPr>
      </w:pPr>
      <w:r>
        <w:rPr>
          <w:rFonts w:ascii="Cambria" w:hAnsi="Cambria"/>
        </w:rPr>
        <w:t>Commenting on the significance of the cultural text</w:t>
      </w:r>
    </w:p>
    <w:p w14:paraId="4FC0AE69" w14:textId="77777777" w:rsidR="00412950" w:rsidRPr="00BD34CA" w:rsidRDefault="00412950" w:rsidP="00412950">
      <w:pPr>
        <w:rPr>
          <w:rFonts w:ascii="Cambria" w:hAnsi="Cambria"/>
        </w:rPr>
      </w:pPr>
    </w:p>
    <w:p w14:paraId="2DEFC95D" w14:textId="77777777" w:rsidR="00412950" w:rsidRPr="00C16E09" w:rsidRDefault="00412950" w:rsidP="00412950">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Pr>
          <w:rFonts w:ascii="Cambria" w:hAnsi="Cambria"/>
        </w:rPr>
        <w:t>What did you note from the above activities?</w:t>
      </w:r>
    </w:p>
    <w:p w14:paraId="57463F32" w14:textId="77777777" w:rsidR="00412950" w:rsidRPr="00412950" w:rsidRDefault="00412950" w:rsidP="00412950">
      <w:pPr>
        <w:rPr>
          <w:rFonts w:ascii="Cambria" w:hAnsi="Cambria"/>
          <w:iCs/>
        </w:rPr>
      </w:pPr>
    </w:p>
    <w:sectPr w:rsidR="00412950" w:rsidRPr="00412950"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FDF"/>
    <w:multiLevelType w:val="hybridMultilevel"/>
    <w:tmpl w:val="CFB4A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FC3568"/>
    <w:multiLevelType w:val="hybridMultilevel"/>
    <w:tmpl w:val="3DE28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5F48F5"/>
    <w:multiLevelType w:val="hybridMultilevel"/>
    <w:tmpl w:val="5DC00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0010F60"/>
    <w:multiLevelType w:val="hybridMultilevel"/>
    <w:tmpl w:val="0554C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91475C"/>
    <w:multiLevelType w:val="hybridMultilevel"/>
    <w:tmpl w:val="A3046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71806AF"/>
    <w:multiLevelType w:val="multilevel"/>
    <w:tmpl w:val="350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CC1846"/>
    <w:multiLevelType w:val="hybridMultilevel"/>
    <w:tmpl w:val="D2FC8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CF4E74"/>
    <w:multiLevelType w:val="hybridMultilevel"/>
    <w:tmpl w:val="D59C7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58F5FE5"/>
    <w:multiLevelType w:val="hybridMultilevel"/>
    <w:tmpl w:val="4B0A4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71E03B5"/>
    <w:multiLevelType w:val="hybridMultilevel"/>
    <w:tmpl w:val="B3D44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99E7273"/>
    <w:multiLevelType w:val="hybridMultilevel"/>
    <w:tmpl w:val="D2629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3F701FA"/>
    <w:multiLevelType w:val="hybridMultilevel"/>
    <w:tmpl w:val="E9089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9804F66"/>
    <w:multiLevelType w:val="hybridMultilevel"/>
    <w:tmpl w:val="7554B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DDB6B6C"/>
    <w:multiLevelType w:val="hybridMultilevel"/>
    <w:tmpl w:val="AE600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2633AFD"/>
    <w:multiLevelType w:val="hybridMultilevel"/>
    <w:tmpl w:val="6C6E3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185EBD"/>
    <w:multiLevelType w:val="hybridMultilevel"/>
    <w:tmpl w:val="69EE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A940CE"/>
    <w:multiLevelType w:val="hybridMultilevel"/>
    <w:tmpl w:val="E0803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53505320">
    <w:abstractNumId w:val="13"/>
  </w:num>
  <w:num w:numId="2" w16cid:durableId="472018659">
    <w:abstractNumId w:val="3"/>
  </w:num>
  <w:num w:numId="3" w16cid:durableId="592661787">
    <w:abstractNumId w:val="10"/>
  </w:num>
  <w:num w:numId="4" w16cid:durableId="877744356">
    <w:abstractNumId w:val="12"/>
  </w:num>
  <w:num w:numId="5" w16cid:durableId="1510293717">
    <w:abstractNumId w:val="24"/>
  </w:num>
  <w:num w:numId="6" w16cid:durableId="280646921">
    <w:abstractNumId w:val="1"/>
  </w:num>
  <w:num w:numId="7" w16cid:durableId="1671058408">
    <w:abstractNumId w:val="2"/>
  </w:num>
  <w:num w:numId="8" w16cid:durableId="315257254">
    <w:abstractNumId w:val="23"/>
  </w:num>
  <w:num w:numId="9" w16cid:durableId="1954093389">
    <w:abstractNumId w:val="25"/>
  </w:num>
  <w:num w:numId="10" w16cid:durableId="315499396">
    <w:abstractNumId w:val="4"/>
  </w:num>
  <w:num w:numId="11" w16cid:durableId="1710304439">
    <w:abstractNumId w:val="6"/>
  </w:num>
  <w:num w:numId="12" w16cid:durableId="461192408">
    <w:abstractNumId w:val="18"/>
  </w:num>
  <w:num w:numId="13" w16cid:durableId="216284829">
    <w:abstractNumId w:val="14"/>
  </w:num>
  <w:num w:numId="14" w16cid:durableId="826555813">
    <w:abstractNumId w:val="19"/>
  </w:num>
  <w:num w:numId="15" w16cid:durableId="2092770525">
    <w:abstractNumId w:val="7"/>
  </w:num>
  <w:num w:numId="16" w16cid:durableId="911307664">
    <w:abstractNumId w:val="17"/>
  </w:num>
  <w:num w:numId="17" w16cid:durableId="1744526176">
    <w:abstractNumId w:val="22"/>
  </w:num>
  <w:num w:numId="18" w16cid:durableId="1594705820">
    <w:abstractNumId w:val="26"/>
  </w:num>
  <w:num w:numId="19" w16cid:durableId="54548958">
    <w:abstractNumId w:val="20"/>
  </w:num>
  <w:num w:numId="20" w16cid:durableId="1712535553">
    <w:abstractNumId w:val="21"/>
  </w:num>
  <w:num w:numId="21" w16cid:durableId="384525214">
    <w:abstractNumId w:val="5"/>
  </w:num>
  <w:num w:numId="22" w16cid:durableId="597761839">
    <w:abstractNumId w:val="8"/>
  </w:num>
  <w:num w:numId="23" w16cid:durableId="1052271290">
    <w:abstractNumId w:val="9"/>
  </w:num>
  <w:num w:numId="24" w16cid:durableId="129444203">
    <w:abstractNumId w:val="11"/>
  </w:num>
  <w:num w:numId="25" w16cid:durableId="1309938765">
    <w:abstractNumId w:val="0"/>
  </w:num>
  <w:num w:numId="26" w16cid:durableId="148909288">
    <w:abstractNumId w:val="16"/>
  </w:num>
  <w:num w:numId="27" w16cid:durableId="19018663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5661C"/>
    <w:rsid w:val="000616B4"/>
    <w:rsid w:val="000C7FCA"/>
    <w:rsid w:val="000F1D41"/>
    <w:rsid w:val="000F36B1"/>
    <w:rsid w:val="00121AF7"/>
    <w:rsid w:val="001220F4"/>
    <w:rsid w:val="001457B6"/>
    <w:rsid w:val="00156177"/>
    <w:rsid w:val="00164310"/>
    <w:rsid w:val="0017263D"/>
    <w:rsid w:val="0018226A"/>
    <w:rsid w:val="001E12EF"/>
    <w:rsid w:val="001E74A2"/>
    <w:rsid w:val="00201581"/>
    <w:rsid w:val="00225F5F"/>
    <w:rsid w:val="0026431C"/>
    <w:rsid w:val="002C451B"/>
    <w:rsid w:val="002C70E6"/>
    <w:rsid w:val="002D4D30"/>
    <w:rsid w:val="002D5082"/>
    <w:rsid w:val="002E65D8"/>
    <w:rsid w:val="00315673"/>
    <w:rsid w:val="00316E8E"/>
    <w:rsid w:val="00367327"/>
    <w:rsid w:val="0037584F"/>
    <w:rsid w:val="00396018"/>
    <w:rsid w:val="003B00AB"/>
    <w:rsid w:val="003E628F"/>
    <w:rsid w:val="00412950"/>
    <w:rsid w:val="0041404F"/>
    <w:rsid w:val="00427D66"/>
    <w:rsid w:val="004402F8"/>
    <w:rsid w:val="00473495"/>
    <w:rsid w:val="00491622"/>
    <w:rsid w:val="0049670D"/>
    <w:rsid w:val="004A0393"/>
    <w:rsid w:val="004C4742"/>
    <w:rsid w:val="004D18FA"/>
    <w:rsid w:val="004D7CA5"/>
    <w:rsid w:val="00515C18"/>
    <w:rsid w:val="005522C2"/>
    <w:rsid w:val="00554888"/>
    <w:rsid w:val="00585098"/>
    <w:rsid w:val="00593B13"/>
    <w:rsid w:val="005C7C96"/>
    <w:rsid w:val="005E4D83"/>
    <w:rsid w:val="005F5028"/>
    <w:rsid w:val="00623C26"/>
    <w:rsid w:val="006339FA"/>
    <w:rsid w:val="00667598"/>
    <w:rsid w:val="006938BD"/>
    <w:rsid w:val="006C71F9"/>
    <w:rsid w:val="007158B3"/>
    <w:rsid w:val="00751036"/>
    <w:rsid w:val="00752EF4"/>
    <w:rsid w:val="007749DA"/>
    <w:rsid w:val="00787DC7"/>
    <w:rsid w:val="00795E5D"/>
    <w:rsid w:val="007A1D91"/>
    <w:rsid w:val="007B14B2"/>
    <w:rsid w:val="007B707E"/>
    <w:rsid w:val="007F2000"/>
    <w:rsid w:val="008010AD"/>
    <w:rsid w:val="0081144E"/>
    <w:rsid w:val="0081668B"/>
    <w:rsid w:val="00835C79"/>
    <w:rsid w:val="008467E7"/>
    <w:rsid w:val="00890CF4"/>
    <w:rsid w:val="008B432B"/>
    <w:rsid w:val="008B76FB"/>
    <w:rsid w:val="008E0239"/>
    <w:rsid w:val="008F5024"/>
    <w:rsid w:val="009049D8"/>
    <w:rsid w:val="009123C5"/>
    <w:rsid w:val="00914472"/>
    <w:rsid w:val="009170C8"/>
    <w:rsid w:val="009400D9"/>
    <w:rsid w:val="00944A8A"/>
    <w:rsid w:val="00957333"/>
    <w:rsid w:val="00970814"/>
    <w:rsid w:val="00971C6E"/>
    <w:rsid w:val="00980CBD"/>
    <w:rsid w:val="009A4D0C"/>
    <w:rsid w:val="009E3F21"/>
    <w:rsid w:val="00A446A0"/>
    <w:rsid w:val="00A473F1"/>
    <w:rsid w:val="00A84E1E"/>
    <w:rsid w:val="00A90223"/>
    <w:rsid w:val="00AC255B"/>
    <w:rsid w:val="00B0072F"/>
    <w:rsid w:val="00B16EF7"/>
    <w:rsid w:val="00B2317E"/>
    <w:rsid w:val="00B47AE2"/>
    <w:rsid w:val="00BC40BD"/>
    <w:rsid w:val="00BF42DE"/>
    <w:rsid w:val="00C41A75"/>
    <w:rsid w:val="00C46ED4"/>
    <w:rsid w:val="00C6639C"/>
    <w:rsid w:val="00CA6D03"/>
    <w:rsid w:val="00CA74CA"/>
    <w:rsid w:val="00CC2451"/>
    <w:rsid w:val="00CE5291"/>
    <w:rsid w:val="00D01359"/>
    <w:rsid w:val="00D373A1"/>
    <w:rsid w:val="00D42AE5"/>
    <w:rsid w:val="00D57DFF"/>
    <w:rsid w:val="00D77AEB"/>
    <w:rsid w:val="00D9163F"/>
    <w:rsid w:val="00E102E8"/>
    <w:rsid w:val="00E103A5"/>
    <w:rsid w:val="00E33DF8"/>
    <w:rsid w:val="00E4596C"/>
    <w:rsid w:val="00E54A56"/>
    <w:rsid w:val="00E54FCF"/>
    <w:rsid w:val="00E720BC"/>
    <w:rsid w:val="00E7334A"/>
    <w:rsid w:val="00E953A1"/>
    <w:rsid w:val="00EF28AC"/>
    <w:rsid w:val="00EF52C5"/>
    <w:rsid w:val="00F305C9"/>
    <w:rsid w:val="00F576AC"/>
    <w:rsid w:val="00F93F10"/>
    <w:rsid w:val="00FC1B5A"/>
    <w:rsid w:val="00FD1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7263D"/>
    <w:rPr>
      <w:i/>
      <w:iCs/>
    </w:rPr>
  </w:style>
  <w:style w:type="character" w:styleId="FollowedHyperlink">
    <w:name w:val="FollowedHyperlink"/>
    <w:basedOn w:val="DefaultParagraphFont"/>
    <w:uiPriority w:val="99"/>
    <w:semiHidden/>
    <w:unhideWhenUsed/>
    <w:rsid w:val="00CE52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70556559">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7108">
      <w:bodyDiv w:val="1"/>
      <w:marLeft w:val="0"/>
      <w:marRight w:val="0"/>
      <w:marTop w:val="0"/>
      <w:marBottom w:val="0"/>
      <w:divBdr>
        <w:top w:val="none" w:sz="0" w:space="0" w:color="auto"/>
        <w:left w:val="none" w:sz="0" w:space="0" w:color="auto"/>
        <w:bottom w:val="none" w:sz="0" w:space="0" w:color="auto"/>
        <w:right w:val="none" w:sz="0" w:space="0" w:color="auto"/>
      </w:divBdr>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401877689">
      <w:bodyDiv w:val="1"/>
      <w:marLeft w:val="0"/>
      <w:marRight w:val="0"/>
      <w:marTop w:val="0"/>
      <w:marBottom w:val="0"/>
      <w:divBdr>
        <w:top w:val="none" w:sz="0" w:space="0" w:color="auto"/>
        <w:left w:val="none" w:sz="0" w:space="0" w:color="auto"/>
        <w:bottom w:val="none" w:sz="0" w:space="0" w:color="auto"/>
        <w:right w:val="none" w:sz="0" w:space="0" w:color="auto"/>
      </w:divBdr>
    </w:div>
    <w:div w:id="496313673">
      <w:bodyDiv w:val="1"/>
      <w:marLeft w:val="0"/>
      <w:marRight w:val="0"/>
      <w:marTop w:val="0"/>
      <w:marBottom w:val="0"/>
      <w:divBdr>
        <w:top w:val="none" w:sz="0" w:space="0" w:color="auto"/>
        <w:left w:val="none" w:sz="0" w:space="0" w:color="auto"/>
        <w:bottom w:val="none" w:sz="0" w:space="0" w:color="auto"/>
        <w:right w:val="none" w:sz="0" w:space="0" w:color="auto"/>
      </w:divBdr>
    </w:div>
    <w:div w:id="584071994">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649676967">
      <w:bodyDiv w:val="1"/>
      <w:marLeft w:val="0"/>
      <w:marRight w:val="0"/>
      <w:marTop w:val="0"/>
      <w:marBottom w:val="0"/>
      <w:divBdr>
        <w:top w:val="none" w:sz="0" w:space="0" w:color="auto"/>
        <w:left w:val="none" w:sz="0" w:space="0" w:color="auto"/>
        <w:bottom w:val="none" w:sz="0" w:space="0" w:color="auto"/>
        <w:right w:val="none" w:sz="0" w:space="0" w:color="auto"/>
      </w:divBdr>
    </w:div>
    <w:div w:id="701517533">
      <w:bodyDiv w:val="1"/>
      <w:marLeft w:val="0"/>
      <w:marRight w:val="0"/>
      <w:marTop w:val="0"/>
      <w:marBottom w:val="0"/>
      <w:divBdr>
        <w:top w:val="none" w:sz="0" w:space="0" w:color="auto"/>
        <w:left w:val="none" w:sz="0" w:space="0" w:color="auto"/>
        <w:bottom w:val="none" w:sz="0" w:space="0" w:color="auto"/>
        <w:right w:val="none" w:sz="0" w:space="0" w:color="auto"/>
      </w:divBdr>
    </w:div>
    <w:div w:id="881676079">
      <w:bodyDiv w:val="1"/>
      <w:marLeft w:val="0"/>
      <w:marRight w:val="0"/>
      <w:marTop w:val="0"/>
      <w:marBottom w:val="0"/>
      <w:divBdr>
        <w:top w:val="none" w:sz="0" w:space="0" w:color="auto"/>
        <w:left w:val="none" w:sz="0" w:space="0" w:color="auto"/>
        <w:bottom w:val="none" w:sz="0" w:space="0" w:color="auto"/>
        <w:right w:val="none" w:sz="0" w:space="0" w:color="auto"/>
      </w:divBdr>
    </w:div>
    <w:div w:id="930242508">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11827423">
      <w:bodyDiv w:val="1"/>
      <w:marLeft w:val="0"/>
      <w:marRight w:val="0"/>
      <w:marTop w:val="0"/>
      <w:marBottom w:val="0"/>
      <w:divBdr>
        <w:top w:val="none" w:sz="0" w:space="0" w:color="auto"/>
        <w:left w:val="none" w:sz="0" w:space="0" w:color="auto"/>
        <w:bottom w:val="none" w:sz="0" w:space="0" w:color="auto"/>
        <w:right w:val="none" w:sz="0" w:space="0" w:color="auto"/>
      </w:divBdr>
    </w:div>
    <w:div w:id="1116411341">
      <w:bodyDiv w:val="1"/>
      <w:marLeft w:val="0"/>
      <w:marRight w:val="0"/>
      <w:marTop w:val="0"/>
      <w:marBottom w:val="0"/>
      <w:divBdr>
        <w:top w:val="none" w:sz="0" w:space="0" w:color="auto"/>
        <w:left w:val="none" w:sz="0" w:space="0" w:color="auto"/>
        <w:bottom w:val="none" w:sz="0" w:space="0" w:color="auto"/>
        <w:right w:val="none" w:sz="0" w:space="0" w:color="auto"/>
      </w:divBdr>
    </w:div>
    <w:div w:id="1127090592">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226645050">
      <w:bodyDiv w:val="1"/>
      <w:marLeft w:val="0"/>
      <w:marRight w:val="0"/>
      <w:marTop w:val="0"/>
      <w:marBottom w:val="0"/>
      <w:divBdr>
        <w:top w:val="none" w:sz="0" w:space="0" w:color="auto"/>
        <w:left w:val="none" w:sz="0" w:space="0" w:color="auto"/>
        <w:bottom w:val="none" w:sz="0" w:space="0" w:color="auto"/>
        <w:right w:val="none" w:sz="0" w:space="0" w:color="auto"/>
      </w:divBdr>
    </w:div>
    <w:div w:id="1248150837">
      <w:bodyDiv w:val="1"/>
      <w:marLeft w:val="0"/>
      <w:marRight w:val="0"/>
      <w:marTop w:val="0"/>
      <w:marBottom w:val="0"/>
      <w:divBdr>
        <w:top w:val="none" w:sz="0" w:space="0" w:color="auto"/>
        <w:left w:val="none" w:sz="0" w:space="0" w:color="auto"/>
        <w:bottom w:val="none" w:sz="0" w:space="0" w:color="auto"/>
        <w:right w:val="none" w:sz="0" w:space="0" w:color="auto"/>
      </w:divBdr>
    </w:div>
    <w:div w:id="1320619937">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94084393">
      <w:bodyDiv w:val="1"/>
      <w:marLeft w:val="0"/>
      <w:marRight w:val="0"/>
      <w:marTop w:val="0"/>
      <w:marBottom w:val="0"/>
      <w:divBdr>
        <w:top w:val="none" w:sz="0" w:space="0" w:color="auto"/>
        <w:left w:val="none" w:sz="0" w:space="0" w:color="auto"/>
        <w:bottom w:val="none" w:sz="0" w:space="0" w:color="auto"/>
        <w:right w:val="none" w:sz="0" w:space="0" w:color="auto"/>
      </w:divBdr>
    </w:div>
    <w:div w:id="1495220174">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09740992">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8749197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research_and_citation/apa_style/apa_formatting_and_style_guide/reference_list_electronic_sources.html" TargetMode="External"/><Relationship Id="rId5" Type="http://schemas.openxmlformats.org/officeDocument/2006/relationships/hyperlink" Target="https://owl.purdue.edu/owl/research_and_citation/mla_style/mla_formatting_and_style_guide/mla_works_cited_electronic_source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550</Words>
  <Characters>2797</Characters>
  <Application>Microsoft Office Word</Application>
  <DocSecurity>0</DocSecurity>
  <Lines>68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2026-03-17T15:12:00Z</dcterms:created>
  <dcterms:modified xsi:type="dcterms:W3CDTF">2026-03-17T15:13:00Z</dcterms:modified>
</cp:coreProperties>
</file>