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B7DE6" w14:textId="46B60AB8" w:rsidR="007B14B2" w:rsidRPr="007F5A18" w:rsidRDefault="009E3F21">
      <w:pPr>
        <w:rPr>
          <w:rFonts w:ascii="Cambria" w:hAnsi="Cambria"/>
          <w:b/>
          <w:sz w:val="28"/>
          <w:szCs w:val="28"/>
        </w:rPr>
      </w:pPr>
      <w:r w:rsidRPr="007F5A18">
        <w:rPr>
          <w:rFonts w:ascii="Cambria" w:hAnsi="Cambria"/>
          <w:b/>
          <w:sz w:val="28"/>
          <w:szCs w:val="28"/>
        </w:rPr>
        <w:t xml:space="preserve">Notes for </w:t>
      </w:r>
      <w:r w:rsidR="002E21D7" w:rsidRPr="007F5A18">
        <w:rPr>
          <w:rFonts w:ascii="Cambria" w:hAnsi="Cambria"/>
          <w:b/>
          <w:sz w:val="28"/>
          <w:szCs w:val="28"/>
        </w:rPr>
        <w:t>T</w:t>
      </w:r>
      <w:r w:rsidR="00851DAB" w:rsidRPr="007F5A18">
        <w:rPr>
          <w:rFonts w:ascii="Cambria" w:hAnsi="Cambria"/>
          <w:b/>
          <w:sz w:val="28"/>
          <w:szCs w:val="28"/>
        </w:rPr>
        <w:t>h</w:t>
      </w:r>
      <w:r w:rsidR="002E21D7" w:rsidRPr="007F5A18">
        <w:rPr>
          <w:rFonts w:ascii="Cambria" w:hAnsi="Cambria"/>
          <w:b/>
          <w:sz w:val="28"/>
          <w:szCs w:val="28"/>
        </w:rPr>
        <w:t>u</w:t>
      </w:r>
      <w:r w:rsidR="00851DAB" w:rsidRPr="007F5A18">
        <w:rPr>
          <w:rFonts w:ascii="Cambria" w:hAnsi="Cambria"/>
          <w:b/>
          <w:sz w:val="28"/>
          <w:szCs w:val="28"/>
        </w:rPr>
        <w:t>r</w:t>
      </w:r>
      <w:r w:rsidR="00B47AE2" w:rsidRPr="007F5A18">
        <w:rPr>
          <w:rFonts w:ascii="Cambria" w:hAnsi="Cambria"/>
          <w:b/>
          <w:sz w:val="28"/>
          <w:szCs w:val="28"/>
        </w:rPr>
        <w:t xml:space="preserve">sday, </w:t>
      </w:r>
      <w:r w:rsidR="001639FB">
        <w:rPr>
          <w:rFonts w:ascii="Cambria" w:hAnsi="Cambria"/>
          <w:b/>
          <w:sz w:val="28"/>
          <w:szCs w:val="28"/>
        </w:rPr>
        <w:t>February 19</w:t>
      </w:r>
    </w:p>
    <w:p w14:paraId="67F9A3EA" w14:textId="77777777" w:rsidR="009E3F21" w:rsidRPr="003D3BEC" w:rsidRDefault="009E3F21">
      <w:pPr>
        <w:rPr>
          <w:rFonts w:ascii="Cambria" w:hAnsi="Cambria"/>
          <w:b/>
        </w:rPr>
      </w:pPr>
    </w:p>
    <w:p w14:paraId="6CC65697" w14:textId="77777777" w:rsidR="007F5A18" w:rsidRPr="004A5394" w:rsidRDefault="007F5A18" w:rsidP="007F5A18">
      <w:pPr>
        <w:rPr>
          <w:rFonts w:ascii="Cambria" w:hAnsi="Cambria"/>
          <w:b/>
          <w:bCs/>
          <w:i/>
        </w:rPr>
      </w:pPr>
      <w:r w:rsidRPr="004A5394">
        <w:rPr>
          <w:rFonts w:ascii="Cambria" w:hAnsi="Cambria"/>
          <w:b/>
          <w:bCs/>
          <w:i/>
        </w:rPr>
        <w:t>Effective Analysis, Avoiding Plagiarism</w:t>
      </w:r>
    </w:p>
    <w:p w14:paraId="0FF4D505" w14:textId="77777777" w:rsidR="007F5A18" w:rsidRDefault="007F5A18" w:rsidP="007F5A18">
      <w:pPr>
        <w:pStyle w:val="ListParagraph"/>
        <w:numPr>
          <w:ilvl w:val="0"/>
          <w:numId w:val="27"/>
        </w:numPr>
        <w:rPr>
          <w:rFonts w:ascii="Cambria" w:hAnsi="Cambria"/>
          <w:iCs/>
        </w:rPr>
      </w:pPr>
      <w:r w:rsidRPr="0044416F">
        <w:rPr>
          <w:rFonts w:ascii="Cambria" w:hAnsi="Cambria"/>
          <w:b/>
          <w:bCs/>
          <w:iCs/>
        </w:rPr>
        <w:t>Plagiarism.</w:t>
      </w:r>
      <w:r>
        <w:rPr>
          <w:rFonts w:ascii="Cambria" w:hAnsi="Cambria"/>
          <w:b/>
          <w:bCs/>
          <w:iCs/>
        </w:rPr>
        <w:t xml:space="preserve"> </w:t>
      </w:r>
      <w:r>
        <w:rPr>
          <w:rFonts w:ascii="Cambria" w:hAnsi="Cambria"/>
          <w:iCs/>
        </w:rPr>
        <w:t xml:space="preserve">Drawing directly on the work of others without properly acknowledging and citing it. The University of North Carolina’s writing center offers a helpful </w:t>
      </w:r>
      <w:hyperlink r:id="rId5" w:history="1">
        <w:r w:rsidRPr="0044416F">
          <w:rPr>
            <w:rStyle w:val="Hyperlink"/>
            <w:rFonts w:ascii="Cambria" w:hAnsi="Cambria"/>
            <w:iCs/>
          </w:rPr>
          <w:t>overview</w:t>
        </w:r>
      </w:hyperlink>
      <w:r>
        <w:rPr>
          <w:rFonts w:ascii="Cambria" w:hAnsi="Cambria"/>
          <w:iCs/>
        </w:rPr>
        <w:t>.</w:t>
      </w:r>
    </w:p>
    <w:p w14:paraId="3E9CE587" w14:textId="77777777" w:rsidR="007F5A18" w:rsidRPr="00D951FB" w:rsidRDefault="007F5A18" w:rsidP="007F5A18">
      <w:pPr>
        <w:pStyle w:val="ListParagraph"/>
        <w:numPr>
          <w:ilvl w:val="1"/>
          <w:numId w:val="27"/>
        </w:numPr>
        <w:rPr>
          <w:rFonts w:ascii="Cambria" w:hAnsi="Cambria"/>
          <w:iCs/>
        </w:rPr>
      </w:pPr>
      <w:r>
        <w:rPr>
          <w:rFonts w:ascii="Cambria" w:hAnsi="Cambria"/>
          <w:i/>
        </w:rPr>
        <w:t>Not plagiarism:</w:t>
      </w:r>
      <w:r>
        <w:rPr>
          <w:rFonts w:ascii="Cambria" w:hAnsi="Cambria"/>
          <w:iCs/>
        </w:rPr>
        <w:t xml:space="preserve"> </w:t>
      </w:r>
      <w:r>
        <w:rPr>
          <w:rFonts w:ascii="Cambria" w:hAnsi="Cambria" w:cs="Arial"/>
        </w:rPr>
        <w:t>Harris emphasizes the importance of engaging with the writing of others to develop your own thinking and ideas, and he calls this process “</w:t>
      </w:r>
      <w:r w:rsidRPr="008F2633">
        <w:rPr>
          <w:rFonts w:ascii="Cambria" w:hAnsi="Cambria" w:cs="Arial"/>
          <w:i/>
          <w:iCs/>
        </w:rPr>
        <w:t>rewriting</w:t>
      </w:r>
      <w:r>
        <w:rPr>
          <w:rFonts w:ascii="Cambria" w:hAnsi="Cambria" w:cs="Arial"/>
        </w:rPr>
        <w:t>” (2). Harris bases his thinking on the assumption that “Our creativity thus has its roots in the work of others—in response, reuse, and rewriting” (2).</w:t>
      </w:r>
    </w:p>
    <w:p w14:paraId="241E352D" w14:textId="77777777" w:rsidR="007F5A18" w:rsidRPr="00D951FB" w:rsidRDefault="007F5A18" w:rsidP="007F5A18">
      <w:pPr>
        <w:pStyle w:val="ListParagraph"/>
        <w:numPr>
          <w:ilvl w:val="1"/>
          <w:numId w:val="27"/>
        </w:numPr>
        <w:rPr>
          <w:rFonts w:ascii="Cambria" w:hAnsi="Cambria"/>
          <w:iCs/>
        </w:rPr>
      </w:pPr>
      <w:r w:rsidRPr="0044416F">
        <w:rPr>
          <w:rFonts w:ascii="Cambria" w:hAnsi="Cambria"/>
          <w:i/>
        </w:rPr>
        <w:t>Plagiarism:</w:t>
      </w:r>
      <w:r>
        <w:rPr>
          <w:rFonts w:ascii="Cambria" w:hAnsi="Cambria"/>
          <w:iCs/>
        </w:rPr>
        <w:t xml:space="preserve"> All writing is rewriting because our creativity has its roots in the work of others—in response, reuse, and rewriting.</w:t>
      </w:r>
    </w:p>
    <w:p w14:paraId="35EABD9D" w14:textId="77777777" w:rsidR="007F5A18" w:rsidRPr="0044416F" w:rsidRDefault="007F5A18" w:rsidP="007F5A18">
      <w:pPr>
        <w:pStyle w:val="ListParagraph"/>
        <w:numPr>
          <w:ilvl w:val="0"/>
          <w:numId w:val="27"/>
        </w:numPr>
        <w:rPr>
          <w:rFonts w:ascii="Cambria" w:hAnsi="Cambria"/>
          <w:b/>
          <w:bCs/>
          <w:iCs/>
        </w:rPr>
      </w:pPr>
      <w:r w:rsidRPr="0044416F">
        <w:rPr>
          <w:rFonts w:ascii="Cambria" w:hAnsi="Cambria"/>
          <w:b/>
          <w:bCs/>
          <w:iCs/>
        </w:rPr>
        <w:t>Patchwriting.</w:t>
      </w:r>
      <w:r>
        <w:rPr>
          <w:rFonts w:ascii="Cambria" w:hAnsi="Cambria"/>
          <w:b/>
          <w:bCs/>
          <w:iCs/>
        </w:rPr>
        <w:t xml:space="preserve"> </w:t>
      </w:r>
      <w:r>
        <w:rPr>
          <w:rFonts w:ascii="Cambria" w:hAnsi="Cambria"/>
          <w:iCs/>
        </w:rPr>
        <w:t xml:space="preserve">This is a form of plagiarism that involves drawing on the language from a source nearly </w:t>
      </w:r>
      <w:proofErr w:type="gramStart"/>
      <w:r>
        <w:rPr>
          <w:rFonts w:ascii="Cambria" w:hAnsi="Cambria"/>
          <w:iCs/>
        </w:rPr>
        <w:t>exactly, but</w:t>
      </w:r>
      <w:proofErr w:type="gramEnd"/>
      <w:r>
        <w:rPr>
          <w:rFonts w:ascii="Cambria" w:hAnsi="Cambria"/>
          <w:iCs/>
        </w:rPr>
        <w:t xml:space="preserve"> only changing a few words. </w:t>
      </w:r>
    </w:p>
    <w:p w14:paraId="097907B4" w14:textId="77777777" w:rsidR="007F5A18" w:rsidRPr="0044416F" w:rsidRDefault="007F5A18" w:rsidP="007F5A18">
      <w:pPr>
        <w:pStyle w:val="ListParagraph"/>
        <w:numPr>
          <w:ilvl w:val="1"/>
          <w:numId w:val="27"/>
        </w:numPr>
        <w:rPr>
          <w:rFonts w:ascii="Cambria" w:hAnsi="Cambria"/>
          <w:b/>
          <w:bCs/>
          <w:iCs/>
        </w:rPr>
      </w:pPr>
      <w:r w:rsidRPr="0044416F">
        <w:rPr>
          <w:rFonts w:ascii="Cambria" w:hAnsi="Cambria"/>
          <w:iCs/>
        </w:rPr>
        <w:t xml:space="preserve">This </w:t>
      </w:r>
      <w:hyperlink r:id="rId6" w:history="1">
        <w:r w:rsidRPr="0044416F">
          <w:rPr>
            <w:rStyle w:val="Hyperlink"/>
            <w:rFonts w:ascii="Cambria" w:hAnsi="Cambria"/>
            <w:iCs/>
          </w:rPr>
          <w:t>resource</w:t>
        </w:r>
      </w:hyperlink>
      <w:r w:rsidRPr="0044416F">
        <w:rPr>
          <w:rFonts w:ascii="Cambria" w:hAnsi="Cambria"/>
          <w:iCs/>
        </w:rPr>
        <w:t xml:space="preserve"> from Lindsey Wilson College offers a helpful explanation.</w:t>
      </w:r>
    </w:p>
    <w:p w14:paraId="03294BCD" w14:textId="77777777" w:rsidR="007F5A18" w:rsidRPr="0044416F" w:rsidRDefault="007F5A18" w:rsidP="007F5A18">
      <w:pPr>
        <w:pStyle w:val="ListParagraph"/>
        <w:numPr>
          <w:ilvl w:val="1"/>
          <w:numId w:val="27"/>
        </w:numPr>
        <w:rPr>
          <w:rFonts w:ascii="Cambria" w:hAnsi="Cambria"/>
          <w:b/>
          <w:bCs/>
          <w:iCs/>
        </w:rPr>
      </w:pPr>
      <w:r w:rsidRPr="0044416F">
        <w:rPr>
          <w:rFonts w:ascii="Cambria" w:hAnsi="Cambria"/>
          <w:iCs/>
        </w:rPr>
        <w:t xml:space="preserve">As the Purdue OWL </w:t>
      </w:r>
      <w:hyperlink r:id="rId7" w:history="1">
        <w:r w:rsidRPr="0044416F">
          <w:rPr>
            <w:rStyle w:val="Hyperlink"/>
            <w:rFonts w:ascii="Cambria" w:hAnsi="Cambria"/>
            <w:iCs/>
          </w:rPr>
          <w:t>notes</w:t>
        </w:r>
      </w:hyperlink>
      <w:r w:rsidRPr="0044416F">
        <w:rPr>
          <w:rFonts w:ascii="Cambria" w:hAnsi="Cambria"/>
          <w:iCs/>
        </w:rPr>
        <w:t>, “</w:t>
      </w:r>
      <w:r>
        <w:rPr>
          <w:rFonts w:ascii="Cambria" w:eastAsia="Times New Roman" w:hAnsi="Cambria" w:cs="Times New Roman"/>
        </w:rPr>
        <w:t>’</w:t>
      </w:r>
      <w:r w:rsidRPr="0044416F">
        <w:rPr>
          <w:rFonts w:ascii="Cambria" w:eastAsia="Times New Roman" w:hAnsi="Cambria" w:cs="Times New Roman"/>
        </w:rPr>
        <w:t>patchwriting</w:t>
      </w:r>
      <w:r>
        <w:rPr>
          <w:rFonts w:ascii="Cambria" w:eastAsia="Times New Roman" w:hAnsi="Cambria" w:cs="Times New Roman"/>
        </w:rPr>
        <w:t>’</w:t>
      </w:r>
      <w:r w:rsidRPr="0044416F">
        <w:rPr>
          <w:rFonts w:ascii="Cambria" w:eastAsia="Times New Roman" w:hAnsi="Cambria" w:cs="Times New Roman"/>
        </w:rPr>
        <w:t xml:space="preserve"> is plagiarism </w:t>
      </w:r>
      <w:r w:rsidRPr="0044416F">
        <w:rPr>
          <w:rFonts w:ascii="Cambria" w:eastAsia="Times New Roman" w:hAnsi="Cambria" w:cs="Times New Roman"/>
          <w:i/>
          <w:iCs/>
        </w:rPr>
        <w:t>regardless of whether one supplies footnotes, endnotes, or parenthetical notes that acknowledge the source.</w:t>
      </w:r>
      <w:r w:rsidRPr="0044416F">
        <w:rPr>
          <w:rFonts w:ascii="Cambria" w:eastAsia="Times New Roman" w:hAnsi="Cambria" w:cs="Times New Roman"/>
        </w:rPr>
        <w:t>”</w:t>
      </w:r>
    </w:p>
    <w:p w14:paraId="624DAEEB" w14:textId="77777777" w:rsidR="007F5A18" w:rsidRPr="0044416F" w:rsidRDefault="007F5A18" w:rsidP="007F5A18">
      <w:pPr>
        <w:pStyle w:val="ListParagraph"/>
        <w:numPr>
          <w:ilvl w:val="0"/>
          <w:numId w:val="27"/>
        </w:numPr>
        <w:rPr>
          <w:rFonts w:ascii="Cambria" w:hAnsi="Cambria"/>
          <w:b/>
          <w:bCs/>
          <w:iCs/>
        </w:rPr>
      </w:pPr>
      <w:r w:rsidRPr="0044416F">
        <w:rPr>
          <w:rFonts w:ascii="Cambria" w:hAnsi="Cambria"/>
          <w:b/>
          <w:bCs/>
          <w:iCs/>
        </w:rPr>
        <w:t xml:space="preserve">Summary/Paraphrase. </w:t>
      </w:r>
      <w:r w:rsidRPr="0044416F">
        <w:rPr>
          <w:rFonts w:ascii="Cambria" w:hAnsi="Cambria"/>
          <w:iCs/>
        </w:rPr>
        <w:t xml:space="preserve">Effectively summarizing or paraphrasing a source involves </w:t>
      </w:r>
      <w:r>
        <w:rPr>
          <w:rFonts w:ascii="Cambria" w:hAnsi="Cambria"/>
          <w:iCs/>
        </w:rPr>
        <w:t>capturing its main ideas and points in your own words. Summary tends to be more general, while a paraphrase is more specific and thorough. There are a range of resources online to help you practice summarizing and paraphrasing.</w:t>
      </w:r>
    </w:p>
    <w:p w14:paraId="593C5719" w14:textId="77777777" w:rsidR="007F5A18" w:rsidRPr="0044416F" w:rsidRDefault="007F5A18" w:rsidP="007F5A18">
      <w:pPr>
        <w:pStyle w:val="ListParagraph"/>
        <w:numPr>
          <w:ilvl w:val="1"/>
          <w:numId w:val="27"/>
        </w:numPr>
        <w:rPr>
          <w:rFonts w:ascii="Cambria" w:hAnsi="Cambria"/>
          <w:b/>
          <w:bCs/>
          <w:iCs/>
        </w:rPr>
      </w:pPr>
      <w:hyperlink r:id="rId8" w:history="1">
        <w:r w:rsidRPr="0044416F">
          <w:rPr>
            <w:rStyle w:val="Hyperlink"/>
            <w:rFonts w:ascii="Cambria" w:hAnsi="Cambria"/>
            <w:iCs/>
          </w:rPr>
          <w:t>The Purdue OWL</w:t>
        </w:r>
      </w:hyperlink>
    </w:p>
    <w:p w14:paraId="7AE62FDF" w14:textId="77777777" w:rsidR="007F5A18" w:rsidRPr="0044416F" w:rsidRDefault="007F5A18" w:rsidP="007F5A18">
      <w:pPr>
        <w:pStyle w:val="ListParagraph"/>
        <w:numPr>
          <w:ilvl w:val="1"/>
          <w:numId w:val="27"/>
        </w:numPr>
        <w:rPr>
          <w:rFonts w:ascii="Cambria" w:hAnsi="Cambria"/>
          <w:b/>
          <w:bCs/>
          <w:iCs/>
        </w:rPr>
      </w:pPr>
      <w:hyperlink r:id="rId9" w:history="1">
        <w:r w:rsidRPr="0044416F">
          <w:rPr>
            <w:rStyle w:val="Hyperlink"/>
            <w:rFonts w:ascii="Cambria" w:hAnsi="Cambria"/>
            <w:iCs/>
          </w:rPr>
          <w:t>The University of Kansas Writing Center</w:t>
        </w:r>
      </w:hyperlink>
    </w:p>
    <w:p w14:paraId="6BC77D63" w14:textId="77777777" w:rsidR="007F5A18" w:rsidRPr="0044416F" w:rsidRDefault="007F5A18" w:rsidP="007F5A18">
      <w:pPr>
        <w:pStyle w:val="ListParagraph"/>
        <w:numPr>
          <w:ilvl w:val="1"/>
          <w:numId w:val="27"/>
        </w:numPr>
        <w:rPr>
          <w:rFonts w:ascii="Cambria" w:hAnsi="Cambria"/>
          <w:b/>
          <w:bCs/>
          <w:iCs/>
        </w:rPr>
      </w:pPr>
      <w:hyperlink r:id="rId10" w:history="1">
        <w:r w:rsidRPr="0044416F">
          <w:rPr>
            <w:rStyle w:val="Hyperlink"/>
            <w:rFonts w:ascii="Cambria" w:hAnsi="Cambria"/>
            <w:iCs/>
          </w:rPr>
          <w:t>The University of Arizon</w:t>
        </w:r>
        <w:r>
          <w:rPr>
            <w:rStyle w:val="Hyperlink"/>
            <w:rFonts w:ascii="Cambria" w:hAnsi="Cambria"/>
            <w:iCs/>
          </w:rPr>
          <w:t>a</w:t>
        </w:r>
        <w:r w:rsidRPr="0044416F">
          <w:rPr>
            <w:rStyle w:val="Hyperlink"/>
            <w:rFonts w:ascii="Cambria" w:hAnsi="Cambria"/>
            <w:iCs/>
          </w:rPr>
          <w:t xml:space="preserve"> Writing Center</w:t>
        </w:r>
      </w:hyperlink>
    </w:p>
    <w:p w14:paraId="5F223713" w14:textId="77777777" w:rsidR="007F5A18" w:rsidRPr="007F5A18" w:rsidRDefault="007F5A18" w:rsidP="007F5A18">
      <w:pPr>
        <w:pStyle w:val="ListParagraph"/>
        <w:numPr>
          <w:ilvl w:val="0"/>
          <w:numId w:val="27"/>
        </w:numPr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 xml:space="preserve">Analysis. </w:t>
      </w:r>
      <w:r>
        <w:rPr>
          <w:rFonts w:ascii="Cambria" w:hAnsi="Cambria"/>
          <w:iCs/>
        </w:rPr>
        <w:t xml:space="preserve">Analyzing a text could be </w:t>
      </w:r>
      <w:proofErr w:type="gramStart"/>
      <w:r>
        <w:rPr>
          <w:rFonts w:ascii="Cambria" w:hAnsi="Cambria"/>
          <w:iCs/>
        </w:rPr>
        <w:t>similar to</w:t>
      </w:r>
      <w:proofErr w:type="gramEnd"/>
      <w:r>
        <w:rPr>
          <w:rFonts w:ascii="Cambria" w:hAnsi="Cambria"/>
          <w:iCs/>
        </w:rPr>
        <w:t xml:space="preserve"> summarizing or paraphrasing it, but it involves drawing on a particular set of terms and concepts to highlight </w:t>
      </w:r>
      <w:proofErr w:type="gramStart"/>
      <w:r>
        <w:rPr>
          <w:rFonts w:ascii="Cambria" w:hAnsi="Cambria"/>
          <w:iCs/>
        </w:rPr>
        <w:t>particular aspects</w:t>
      </w:r>
      <w:proofErr w:type="gramEnd"/>
      <w:r>
        <w:rPr>
          <w:rFonts w:ascii="Cambria" w:hAnsi="Cambria"/>
          <w:iCs/>
        </w:rPr>
        <w:t xml:space="preserve"> of the text. For example, </w:t>
      </w:r>
      <w:r>
        <w:rPr>
          <w:rFonts w:ascii="Cambria" w:hAnsi="Cambria"/>
          <w:i/>
        </w:rPr>
        <w:t>The Little Seagull Handbook</w:t>
      </w:r>
      <w:r>
        <w:rPr>
          <w:rFonts w:ascii="Cambria" w:hAnsi="Cambria"/>
          <w:iCs/>
        </w:rPr>
        <w:t xml:space="preserve"> gives us terms and concepts for rhetorical analysis, focusing on the purpose and argument of a text. We are analyzing our class readings by identifying aspects of them that fit with these concepts.</w:t>
      </w:r>
    </w:p>
    <w:p w14:paraId="7CD751DC" w14:textId="63BD5D26" w:rsidR="007F5A18" w:rsidRPr="0044416F" w:rsidRDefault="007F5A18" w:rsidP="007F5A18">
      <w:pPr>
        <w:pStyle w:val="ListParagraph"/>
        <w:numPr>
          <w:ilvl w:val="0"/>
          <w:numId w:val="27"/>
        </w:numPr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 xml:space="preserve">AI. </w:t>
      </w:r>
      <w:r>
        <w:rPr>
          <w:rFonts w:ascii="Cambria" w:hAnsi="Cambria"/>
          <w:iCs/>
        </w:rPr>
        <w:t>You should not use AI to generate content for our assignments.</w:t>
      </w:r>
    </w:p>
    <w:p w14:paraId="761AB611" w14:textId="77777777" w:rsidR="007F5A18" w:rsidRDefault="007F5A18" w:rsidP="00C551F4">
      <w:pPr>
        <w:rPr>
          <w:rFonts w:ascii="Cambria" w:hAnsi="Cambria"/>
          <w:i/>
        </w:rPr>
      </w:pPr>
    </w:p>
    <w:p w14:paraId="195185B9" w14:textId="7650F798" w:rsidR="002662DD" w:rsidRPr="007F5A18" w:rsidRDefault="002662DD" w:rsidP="00C551F4">
      <w:pPr>
        <w:rPr>
          <w:rFonts w:ascii="Cambria" w:hAnsi="Cambria"/>
          <w:b/>
          <w:bCs/>
          <w:i/>
        </w:rPr>
      </w:pPr>
      <w:r w:rsidRPr="007F5A18">
        <w:rPr>
          <w:rFonts w:ascii="Cambria" w:hAnsi="Cambria"/>
          <w:b/>
          <w:bCs/>
          <w:i/>
        </w:rPr>
        <w:t>Paper 1 Activities</w:t>
      </w:r>
    </w:p>
    <w:p w14:paraId="1B377CBB" w14:textId="58B0615B" w:rsidR="002662DD" w:rsidRDefault="002662DD" w:rsidP="00C551F4">
      <w:pPr>
        <w:rPr>
          <w:rFonts w:ascii="Cambria" w:hAnsi="Cambria"/>
          <w:iCs/>
        </w:rPr>
      </w:pPr>
      <w:r>
        <w:rPr>
          <w:rFonts w:ascii="Cambria" w:hAnsi="Cambria"/>
          <w:iCs/>
        </w:rPr>
        <w:t>There are a range of things we can do over the next week to continue working on Paper 1:</w:t>
      </w:r>
    </w:p>
    <w:p w14:paraId="0193CD15" w14:textId="1582E5AA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Reread your sources. See if you notice anything new, and make sure your analysis captures the thinking of the source as accurately and thoroughly as possible.</w:t>
      </w:r>
    </w:p>
    <w:p w14:paraId="59B1638D" w14:textId="4C8C742D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Revisit our resources for </w:t>
      </w:r>
      <w:hyperlink r:id="rId11" w:history="1">
        <w:r w:rsidRPr="002662DD">
          <w:rPr>
            <w:rStyle w:val="Hyperlink"/>
            <w:rFonts w:ascii="Cambria" w:hAnsi="Cambria"/>
            <w:iCs/>
          </w:rPr>
          <w:t>paragraph organization</w:t>
        </w:r>
      </w:hyperlink>
      <w:r>
        <w:rPr>
          <w:rFonts w:ascii="Cambria" w:hAnsi="Cambria"/>
          <w:iCs/>
        </w:rPr>
        <w:t xml:space="preserve"> and </w:t>
      </w:r>
      <w:hyperlink r:id="rId12" w:history="1">
        <w:r w:rsidRPr="002662DD">
          <w:rPr>
            <w:rStyle w:val="Hyperlink"/>
            <w:rFonts w:ascii="Cambria" w:hAnsi="Cambria"/>
            <w:iCs/>
          </w:rPr>
          <w:t>incorporating quotes</w:t>
        </w:r>
      </w:hyperlink>
      <w:r>
        <w:rPr>
          <w:rFonts w:ascii="Cambria" w:hAnsi="Cambria"/>
          <w:iCs/>
        </w:rPr>
        <w:t>.</w:t>
      </w:r>
    </w:p>
    <w:p w14:paraId="62D8879E" w14:textId="7A60BF76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Revisit our readings from </w:t>
      </w:r>
      <w:r>
        <w:rPr>
          <w:rFonts w:ascii="Cambria" w:hAnsi="Cambria"/>
          <w:i/>
        </w:rPr>
        <w:t>The Little Seagull Handbook</w:t>
      </w:r>
      <w:r>
        <w:rPr>
          <w:rFonts w:ascii="Cambria" w:hAnsi="Cambria"/>
          <w:iCs/>
        </w:rPr>
        <w:t>.</w:t>
      </w:r>
    </w:p>
    <w:p w14:paraId="181BD173" w14:textId="29ACBCED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Revisit our “notes” handouts for specific activities and strategies that can help you develop your thinking further.</w:t>
      </w:r>
    </w:p>
    <w:p w14:paraId="358CD402" w14:textId="13AF6ADB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Once you arrive at a final draft of your paper, proofread it for errors. Try using one or more of the following strategies:</w:t>
      </w:r>
    </w:p>
    <w:p w14:paraId="4BA3150C" w14:textId="3A61E259" w:rsidR="002662DD" w:rsidRDefault="002662DD" w:rsidP="002662DD">
      <w:pPr>
        <w:pStyle w:val="ListParagraph"/>
        <w:numPr>
          <w:ilvl w:val="1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Share your writing with someone else and ask them to note errors they see. This would be a good opportunity to visit the </w:t>
      </w:r>
      <w:hyperlink r:id="rId13" w:history="1">
        <w:r w:rsidRPr="002662DD">
          <w:rPr>
            <w:rStyle w:val="Hyperlink"/>
            <w:rFonts w:ascii="Cambria" w:hAnsi="Cambria"/>
            <w:iCs/>
          </w:rPr>
          <w:t>Writing Lab</w:t>
        </w:r>
      </w:hyperlink>
      <w:r>
        <w:rPr>
          <w:rFonts w:ascii="Cambria" w:hAnsi="Cambria"/>
          <w:iCs/>
        </w:rPr>
        <w:t xml:space="preserve"> in Student Success.</w:t>
      </w:r>
    </w:p>
    <w:p w14:paraId="3B0BC292" w14:textId="6014E0F4" w:rsidR="002662DD" w:rsidRDefault="002662DD" w:rsidP="002662DD">
      <w:pPr>
        <w:pStyle w:val="ListParagraph"/>
        <w:numPr>
          <w:ilvl w:val="1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Read your paper out loud.</w:t>
      </w:r>
    </w:p>
    <w:p w14:paraId="1C06E6E1" w14:textId="07DD5585" w:rsidR="002662DD" w:rsidRDefault="002662DD" w:rsidP="002662DD">
      <w:pPr>
        <w:pStyle w:val="ListParagraph"/>
        <w:numPr>
          <w:ilvl w:val="1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Read your paper backwards, working from the last sentence to the first.</w:t>
      </w:r>
    </w:p>
    <w:p w14:paraId="114FC3A9" w14:textId="4B424BB9" w:rsidR="007F5A18" w:rsidRPr="007F5A18" w:rsidRDefault="002662DD" w:rsidP="00F62703">
      <w:pPr>
        <w:pStyle w:val="ListParagraph"/>
        <w:numPr>
          <w:ilvl w:val="1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Use an online editing tool such as </w:t>
      </w:r>
      <w:hyperlink r:id="rId14" w:history="1">
        <w:r w:rsidRPr="002662DD">
          <w:rPr>
            <w:rStyle w:val="Hyperlink"/>
            <w:rFonts w:ascii="Cambria" w:hAnsi="Cambria"/>
            <w:iCs/>
          </w:rPr>
          <w:t>Grammarly</w:t>
        </w:r>
      </w:hyperlink>
      <w:r>
        <w:rPr>
          <w:rFonts w:ascii="Cambria" w:hAnsi="Cambria"/>
          <w:iCs/>
        </w:rPr>
        <w:t>.</w:t>
      </w:r>
    </w:p>
    <w:p w14:paraId="3445D66D" w14:textId="20552DC5" w:rsidR="002662DD" w:rsidRPr="007F5A18" w:rsidRDefault="002662DD" w:rsidP="00F62703">
      <w:pPr>
        <w:rPr>
          <w:rFonts w:ascii="Cambria" w:hAnsi="Cambria"/>
          <w:b/>
          <w:bCs/>
          <w:i/>
          <w:iCs/>
        </w:rPr>
      </w:pPr>
      <w:r w:rsidRPr="007F5A18">
        <w:rPr>
          <w:rFonts w:ascii="Cambria" w:hAnsi="Cambria"/>
          <w:b/>
          <w:bCs/>
          <w:i/>
          <w:iCs/>
        </w:rPr>
        <w:lastRenderedPageBreak/>
        <w:t>Peer Reviews</w:t>
      </w:r>
    </w:p>
    <w:p w14:paraId="16A0F9E9" w14:textId="77777777" w:rsidR="002662DD" w:rsidRPr="00BD34CA" w:rsidRDefault="002662DD" w:rsidP="002662DD">
      <w:pPr>
        <w:rPr>
          <w:rFonts w:ascii="Cambria" w:hAnsi="Cambria"/>
        </w:rPr>
      </w:pPr>
      <w:r w:rsidRPr="00BD34CA">
        <w:rPr>
          <w:rFonts w:ascii="Cambria" w:hAnsi="Cambria"/>
        </w:rPr>
        <w:t>1) Read through your partner’s paper once, making notes along the way of things you find effective about the paper and places for further development.</w:t>
      </w:r>
    </w:p>
    <w:p w14:paraId="38A0281A" w14:textId="77777777" w:rsidR="002662DD" w:rsidRPr="00BD34CA" w:rsidRDefault="002662DD" w:rsidP="002662DD">
      <w:pPr>
        <w:rPr>
          <w:rFonts w:ascii="Cambria" w:hAnsi="Cambria"/>
        </w:rPr>
      </w:pPr>
    </w:p>
    <w:p w14:paraId="732F39B8" w14:textId="77777777" w:rsidR="002662DD" w:rsidRPr="00BD34CA" w:rsidRDefault="002662DD" w:rsidP="002662DD">
      <w:pPr>
        <w:rPr>
          <w:rFonts w:ascii="Cambria" w:hAnsi="Cambria"/>
        </w:rPr>
      </w:pPr>
      <w:r w:rsidRPr="00BD34CA">
        <w:rPr>
          <w:rFonts w:ascii="Cambria" w:hAnsi="Cambria"/>
        </w:rPr>
        <w:t>2) Next, write out your thoughts on these prompts:</w:t>
      </w:r>
    </w:p>
    <w:p w14:paraId="75C64499" w14:textId="77777777" w:rsidR="002662DD" w:rsidRPr="00BD34CA" w:rsidRDefault="002662DD" w:rsidP="002662DD">
      <w:pPr>
        <w:pStyle w:val="ListParagraph"/>
        <w:numPr>
          <w:ilvl w:val="0"/>
          <w:numId w:val="26"/>
        </w:numPr>
        <w:rPr>
          <w:rFonts w:ascii="Cambria" w:hAnsi="Cambria"/>
        </w:rPr>
      </w:pPr>
      <w:r w:rsidRPr="00BD34CA">
        <w:rPr>
          <w:rFonts w:ascii="Cambria" w:hAnsi="Cambria"/>
        </w:rPr>
        <w:t>Does the paper effectively address the assignment prompts? Where is it most effective? What can be further developed?</w:t>
      </w:r>
    </w:p>
    <w:p w14:paraId="52428C0E" w14:textId="059F5107" w:rsidR="002662DD" w:rsidRDefault="002662DD" w:rsidP="002662DD">
      <w:pPr>
        <w:pStyle w:val="ListParagraph"/>
        <w:numPr>
          <w:ilvl w:val="1"/>
          <w:numId w:val="26"/>
        </w:numPr>
        <w:rPr>
          <w:rFonts w:ascii="Cambria" w:hAnsi="Cambria"/>
        </w:rPr>
      </w:pPr>
      <w:r>
        <w:rPr>
          <w:rFonts w:ascii="Cambria" w:hAnsi="Cambria"/>
        </w:rPr>
        <w:t>Analyzing sources</w:t>
      </w:r>
      <w:r w:rsidR="00007B36">
        <w:rPr>
          <w:rFonts w:ascii="Cambria" w:hAnsi="Cambria"/>
        </w:rPr>
        <w:t xml:space="preserve"> (main purpose, important details, assessing uses and limits)</w:t>
      </w:r>
    </w:p>
    <w:p w14:paraId="4BF42766" w14:textId="7A38A004" w:rsidR="00007B36" w:rsidRPr="00BD34CA" w:rsidRDefault="00007B36" w:rsidP="002662DD">
      <w:pPr>
        <w:pStyle w:val="ListParagraph"/>
        <w:numPr>
          <w:ilvl w:val="1"/>
          <w:numId w:val="26"/>
        </w:numPr>
        <w:rPr>
          <w:rFonts w:ascii="Cambria" w:hAnsi="Cambria"/>
        </w:rPr>
      </w:pPr>
      <w:r>
        <w:rPr>
          <w:rFonts w:ascii="Cambria" w:hAnsi="Cambria"/>
        </w:rPr>
        <w:t>Incorporating quotes and specific passages</w:t>
      </w:r>
    </w:p>
    <w:p w14:paraId="5E03D345" w14:textId="070F75E9" w:rsidR="002662DD" w:rsidRDefault="002662DD" w:rsidP="002662DD">
      <w:pPr>
        <w:pStyle w:val="ListParagraph"/>
        <w:numPr>
          <w:ilvl w:val="1"/>
          <w:numId w:val="26"/>
        </w:numPr>
        <w:rPr>
          <w:rFonts w:ascii="Cambria" w:hAnsi="Cambria"/>
        </w:rPr>
      </w:pPr>
      <w:r>
        <w:rPr>
          <w:rFonts w:ascii="Cambria" w:hAnsi="Cambria"/>
        </w:rPr>
        <w:t>Comparing sources</w:t>
      </w:r>
    </w:p>
    <w:p w14:paraId="53CCE445" w14:textId="543683DA" w:rsidR="002662DD" w:rsidRPr="00007B36" w:rsidRDefault="002662DD" w:rsidP="00007B36">
      <w:pPr>
        <w:pStyle w:val="ListParagraph"/>
        <w:numPr>
          <w:ilvl w:val="1"/>
          <w:numId w:val="26"/>
        </w:numPr>
        <w:rPr>
          <w:rFonts w:ascii="Cambria" w:hAnsi="Cambria"/>
        </w:rPr>
      </w:pPr>
      <w:r>
        <w:rPr>
          <w:rFonts w:ascii="Cambria" w:hAnsi="Cambria"/>
        </w:rPr>
        <w:t xml:space="preserve">Adding your own </w:t>
      </w:r>
      <w:r w:rsidR="00007B36">
        <w:rPr>
          <w:rFonts w:ascii="Cambria" w:hAnsi="Cambria"/>
        </w:rPr>
        <w:t>perspective and working toward a larger argument</w:t>
      </w:r>
    </w:p>
    <w:p w14:paraId="7EC99689" w14:textId="77A902D4" w:rsidR="002662DD" w:rsidRPr="002017F5" w:rsidRDefault="002662DD" w:rsidP="00F62703">
      <w:pPr>
        <w:pStyle w:val="ListParagraph"/>
        <w:numPr>
          <w:ilvl w:val="0"/>
          <w:numId w:val="26"/>
        </w:numPr>
        <w:rPr>
          <w:rFonts w:ascii="Cambria" w:hAnsi="Cambria"/>
        </w:rPr>
      </w:pPr>
      <w:r w:rsidRPr="00BD34CA">
        <w:rPr>
          <w:rFonts w:ascii="Cambria" w:hAnsi="Cambria"/>
        </w:rPr>
        <w:t>Does the paper effectively and accurately analyze the class reading</w:t>
      </w:r>
      <w:r w:rsidR="00007B36">
        <w:rPr>
          <w:rFonts w:ascii="Cambria" w:hAnsi="Cambria"/>
        </w:rPr>
        <w:t>s</w:t>
      </w:r>
      <w:r w:rsidRPr="00BD34CA">
        <w:rPr>
          <w:rFonts w:ascii="Cambria" w:hAnsi="Cambria"/>
        </w:rPr>
        <w:t>? What else from the reading</w:t>
      </w:r>
      <w:r w:rsidR="00007B36">
        <w:rPr>
          <w:rFonts w:ascii="Cambria" w:hAnsi="Cambria"/>
        </w:rPr>
        <w:t>s</w:t>
      </w:r>
      <w:r w:rsidRPr="00BD34CA">
        <w:rPr>
          <w:rFonts w:ascii="Cambria" w:hAnsi="Cambria"/>
        </w:rPr>
        <w:t xml:space="preserve"> could have been included or addressed further?</w:t>
      </w:r>
    </w:p>
    <w:sectPr w:rsidR="002662DD" w:rsidRPr="002017F5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22C1C"/>
    <w:multiLevelType w:val="hybridMultilevel"/>
    <w:tmpl w:val="CD3E4E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F851AE"/>
    <w:multiLevelType w:val="hybridMultilevel"/>
    <w:tmpl w:val="6AF6F4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0A7930"/>
    <w:multiLevelType w:val="hybridMultilevel"/>
    <w:tmpl w:val="D696D7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B21061"/>
    <w:multiLevelType w:val="hybridMultilevel"/>
    <w:tmpl w:val="342A8EAE"/>
    <w:lvl w:ilvl="0" w:tplc="FD58BAC0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244DE"/>
    <w:multiLevelType w:val="hybridMultilevel"/>
    <w:tmpl w:val="D22EC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260BEE"/>
    <w:multiLevelType w:val="hybridMultilevel"/>
    <w:tmpl w:val="A1608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F6421"/>
    <w:multiLevelType w:val="hybridMultilevel"/>
    <w:tmpl w:val="3C061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E702AA"/>
    <w:multiLevelType w:val="hybridMultilevel"/>
    <w:tmpl w:val="A468D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BE0F2C"/>
    <w:multiLevelType w:val="hybridMultilevel"/>
    <w:tmpl w:val="AE8234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D50D92"/>
    <w:multiLevelType w:val="hybridMultilevel"/>
    <w:tmpl w:val="79C2AE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B61C7D"/>
    <w:multiLevelType w:val="hybridMultilevel"/>
    <w:tmpl w:val="1242B692"/>
    <w:lvl w:ilvl="0" w:tplc="FD58BAC0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76038D"/>
    <w:multiLevelType w:val="hybridMultilevel"/>
    <w:tmpl w:val="D0748F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A7605A6"/>
    <w:multiLevelType w:val="hybridMultilevel"/>
    <w:tmpl w:val="D1346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F375D91"/>
    <w:multiLevelType w:val="multilevel"/>
    <w:tmpl w:val="C212A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0757AEB"/>
    <w:multiLevelType w:val="hybridMultilevel"/>
    <w:tmpl w:val="BD248C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7DA44F4"/>
    <w:multiLevelType w:val="hybridMultilevel"/>
    <w:tmpl w:val="EBBE8A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2A70642"/>
    <w:multiLevelType w:val="hybridMultilevel"/>
    <w:tmpl w:val="7F3C9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63D3B18"/>
    <w:multiLevelType w:val="multilevel"/>
    <w:tmpl w:val="7D1C3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2966AA3"/>
    <w:multiLevelType w:val="multilevel"/>
    <w:tmpl w:val="99141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2D1258C"/>
    <w:multiLevelType w:val="hybridMultilevel"/>
    <w:tmpl w:val="6F8E0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0A1E48"/>
    <w:multiLevelType w:val="hybridMultilevel"/>
    <w:tmpl w:val="E9BED8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8BD7984"/>
    <w:multiLevelType w:val="hybridMultilevel"/>
    <w:tmpl w:val="0C649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9813AB8"/>
    <w:multiLevelType w:val="hybridMultilevel"/>
    <w:tmpl w:val="DDB4F0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03A2336"/>
    <w:multiLevelType w:val="hybridMultilevel"/>
    <w:tmpl w:val="FE548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060901"/>
    <w:multiLevelType w:val="hybridMultilevel"/>
    <w:tmpl w:val="33B63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6C5A6E"/>
    <w:multiLevelType w:val="hybridMultilevel"/>
    <w:tmpl w:val="F6B639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D185EBD"/>
    <w:multiLevelType w:val="hybridMultilevel"/>
    <w:tmpl w:val="69EE66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82467346">
    <w:abstractNumId w:val="10"/>
  </w:num>
  <w:num w:numId="2" w16cid:durableId="884830484">
    <w:abstractNumId w:val="3"/>
  </w:num>
  <w:num w:numId="3" w16cid:durableId="300112791">
    <w:abstractNumId w:val="8"/>
  </w:num>
  <w:num w:numId="4" w16cid:durableId="1445609312">
    <w:abstractNumId w:val="9"/>
  </w:num>
  <w:num w:numId="5" w16cid:durableId="168258898">
    <w:abstractNumId w:val="23"/>
  </w:num>
  <w:num w:numId="6" w16cid:durableId="175383264">
    <w:abstractNumId w:val="1"/>
  </w:num>
  <w:num w:numId="7" w16cid:durableId="1383292311">
    <w:abstractNumId w:val="2"/>
  </w:num>
  <w:num w:numId="8" w16cid:durableId="576597201">
    <w:abstractNumId w:val="21"/>
  </w:num>
  <w:num w:numId="9" w16cid:durableId="1332294890">
    <w:abstractNumId w:val="26"/>
  </w:num>
  <w:num w:numId="10" w16cid:durableId="1055548994">
    <w:abstractNumId w:val="4"/>
  </w:num>
  <w:num w:numId="11" w16cid:durableId="555701293">
    <w:abstractNumId w:val="25"/>
  </w:num>
  <w:num w:numId="12" w16cid:durableId="1271746199">
    <w:abstractNumId w:val="11"/>
  </w:num>
  <w:num w:numId="13" w16cid:durableId="791482126">
    <w:abstractNumId w:val="12"/>
  </w:num>
  <w:num w:numId="14" w16cid:durableId="1575625583">
    <w:abstractNumId w:val="0"/>
  </w:num>
  <w:num w:numId="15" w16cid:durableId="1683624851">
    <w:abstractNumId w:val="6"/>
  </w:num>
  <w:num w:numId="16" w16cid:durableId="233512013">
    <w:abstractNumId w:val="22"/>
  </w:num>
  <w:num w:numId="17" w16cid:durableId="1642691644">
    <w:abstractNumId w:val="20"/>
  </w:num>
  <w:num w:numId="18" w16cid:durableId="1288777174">
    <w:abstractNumId w:val="13"/>
  </w:num>
  <w:num w:numId="19" w16cid:durableId="913198899">
    <w:abstractNumId w:val="17"/>
  </w:num>
  <w:num w:numId="20" w16cid:durableId="702749103">
    <w:abstractNumId w:val="18"/>
  </w:num>
  <w:num w:numId="21" w16cid:durableId="575092623">
    <w:abstractNumId w:val="5"/>
  </w:num>
  <w:num w:numId="22" w16cid:durableId="518855869">
    <w:abstractNumId w:val="19"/>
  </w:num>
  <w:num w:numId="23" w16cid:durableId="1088119163">
    <w:abstractNumId w:val="24"/>
  </w:num>
  <w:num w:numId="24" w16cid:durableId="80373544">
    <w:abstractNumId w:val="7"/>
  </w:num>
  <w:num w:numId="25" w16cid:durableId="1368405811">
    <w:abstractNumId w:val="16"/>
  </w:num>
  <w:num w:numId="26" w16cid:durableId="51585160">
    <w:abstractNumId w:val="14"/>
  </w:num>
  <w:num w:numId="27" w16cid:durableId="211782298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F21"/>
    <w:rsid w:val="00007B36"/>
    <w:rsid w:val="00014BC9"/>
    <w:rsid w:val="00040EEC"/>
    <w:rsid w:val="000616B4"/>
    <w:rsid w:val="00097F50"/>
    <w:rsid w:val="000E759A"/>
    <w:rsid w:val="001220F4"/>
    <w:rsid w:val="001225B9"/>
    <w:rsid w:val="00124431"/>
    <w:rsid w:val="00131A8F"/>
    <w:rsid w:val="001639FB"/>
    <w:rsid w:val="00164310"/>
    <w:rsid w:val="00166136"/>
    <w:rsid w:val="001E12EF"/>
    <w:rsid w:val="00201581"/>
    <w:rsid w:val="002017F5"/>
    <w:rsid w:val="002662DD"/>
    <w:rsid w:val="002C451B"/>
    <w:rsid w:val="002C70E6"/>
    <w:rsid w:val="002D5082"/>
    <w:rsid w:val="002E21D7"/>
    <w:rsid w:val="00315673"/>
    <w:rsid w:val="0037584F"/>
    <w:rsid w:val="00396018"/>
    <w:rsid w:val="003B00AB"/>
    <w:rsid w:val="003B0E5E"/>
    <w:rsid w:val="003D3BEC"/>
    <w:rsid w:val="003E628F"/>
    <w:rsid w:val="0041404F"/>
    <w:rsid w:val="00427D66"/>
    <w:rsid w:val="004402F8"/>
    <w:rsid w:val="00486C7F"/>
    <w:rsid w:val="004A0393"/>
    <w:rsid w:val="004C4742"/>
    <w:rsid w:val="00515C18"/>
    <w:rsid w:val="0053591E"/>
    <w:rsid w:val="00593B13"/>
    <w:rsid w:val="005C7C96"/>
    <w:rsid w:val="005F5028"/>
    <w:rsid w:val="005F6BB8"/>
    <w:rsid w:val="00623C26"/>
    <w:rsid w:val="00624781"/>
    <w:rsid w:val="006339FA"/>
    <w:rsid w:val="00683B18"/>
    <w:rsid w:val="006938BD"/>
    <w:rsid w:val="006C71F9"/>
    <w:rsid w:val="007158B3"/>
    <w:rsid w:val="00751036"/>
    <w:rsid w:val="007B14B2"/>
    <w:rsid w:val="007B707E"/>
    <w:rsid w:val="007F5A18"/>
    <w:rsid w:val="00806494"/>
    <w:rsid w:val="0081144E"/>
    <w:rsid w:val="00834BDF"/>
    <w:rsid w:val="00851DAB"/>
    <w:rsid w:val="00890CF4"/>
    <w:rsid w:val="008B432B"/>
    <w:rsid w:val="008C3D76"/>
    <w:rsid w:val="008E0239"/>
    <w:rsid w:val="009049D8"/>
    <w:rsid w:val="009170C8"/>
    <w:rsid w:val="009400D9"/>
    <w:rsid w:val="00944A8A"/>
    <w:rsid w:val="00947094"/>
    <w:rsid w:val="0097093C"/>
    <w:rsid w:val="00980CBD"/>
    <w:rsid w:val="009A4D0C"/>
    <w:rsid w:val="009B62FE"/>
    <w:rsid w:val="009E3F21"/>
    <w:rsid w:val="00A473F1"/>
    <w:rsid w:val="00A83418"/>
    <w:rsid w:val="00A86BDF"/>
    <w:rsid w:val="00AC255B"/>
    <w:rsid w:val="00AF1BAF"/>
    <w:rsid w:val="00B16EF7"/>
    <w:rsid w:val="00B4006D"/>
    <w:rsid w:val="00B47AE2"/>
    <w:rsid w:val="00C551F4"/>
    <w:rsid w:val="00C6639C"/>
    <w:rsid w:val="00CA6D03"/>
    <w:rsid w:val="00CA74CA"/>
    <w:rsid w:val="00CC471C"/>
    <w:rsid w:val="00D01359"/>
    <w:rsid w:val="00D373A1"/>
    <w:rsid w:val="00D9163F"/>
    <w:rsid w:val="00DB1623"/>
    <w:rsid w:val="00E103A5"/>
    <w:rsid w:val="00E30602"/>
    <w:rsid w:val="00E33DF8"/>
    <w:rsid w:val="00E4596C"/>
    <w:rsid w:val="00E54A56"/>
    <w:rsid w:val="00E953A1"/>
    <w:rsid w:val="00EF28AC"/>
    <w:rsid w:val="00F305C9"/>
    <w:rsid w:val="00F62703"/>
    <w:rsid w:val="00F76BD4"/>
    <w:rsid w:val="00FC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1CCE8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4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9601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220F4"/>
    <w:rPr>
      <w:b/>
      <w:bCs/>
    </w:rPr>
  </w:style>
  <w:style w:type="paragraph" w:styleId="NormalWeb">
    <w:name w:val="Normal (Web)"/>
    <w:basedOn w:val="Normal"/>
    <w:uiPriority w:val="99"/>
    <w:unhideWhenUsed/>
    <w:rsid w:val="004C4742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94709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1225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54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2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5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44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9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50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94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04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1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09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wl.purdue.edu/owl/research_and_citation/using_research/quoting_paraphrasing_and_summarizing/index.html" TargetMode="External"/><Relationship Id="rId13" Type="http://schemas.openxmlformats.org/officeDocument/2006/relationships/hyperlink" Target="https://www.sbu.edu/life-at-sbu/student-services/student-success-center/tutoring-and-academic-suppor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wl.purdue.edu/owl/teacher_and_tutor_resources/preventing_plagiarism/contextualizing_plagiarism/handout_comparing_policies.html" TargetMode="External"/><Relationship Id="rId12" Type="http://schemas.openxmlformats.org/officeDocument/2006/relationships/hyperlink" Target="https://facultyweb.ivcc.edu/rrambo/eng1001/quotes.ht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lindsey.edu/academics/img/writing-center-pdfs/patchwriting-vs-effectivesum.pdf" TargetMode="External"/><Relationship Id="rId11" Type="http://schemas.openxmlformats.org/officeDocument/2006/relationships/hyperlink" Target="https://wts.indiana.edu/writing-guides/paragraphs-and-topic-sentences.html" TargetMode="External"/><Relationship Id="rId5" Type="http://schemas.openxmlformats.org/officeDocument/2006/relationships/hyperlink" Target="https://writingcenter.unc.edu/tips-and-tools/plagiarism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ritingcenter.uagc.edu/quoting-paraphrasing-summariz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riting.ku.edu/paraphrase-and-summary" TargetMode="External"/><Relationship Id="rId14" Type="http://schemas.openxmlformats.org/officeDocument/2006/relationships/hyperlink" Target="https://www.grammarl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723</Words>
  <Characters>3783</Characters>
  <Application>Microsoft Office Word</Application>
  <DocSecurity>0</DocSecurity>
  <Lines>72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3</cp:revision>
  <dcterms:created xsi:type="dcterms:W3CDTF">2026-02-19T13:25:00Z</dcterms:created>
  <dcterms:modified xsi:type="dcterms:W3CDTF">2026-02-19T13:26:00Z</dcterms:modified>
</cp:coreProperties>
</file>