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573C7D" w14:textId="5191529D" w:rsidR="007B14B2" w:rsidRPr="00065771" w:rsidRDefault="00C62421">
      <w:pPr>
        <w:rPr>
          <w:rFonts w:ascii="Cambria" w:hAnsi="Cambria"/>
          <w:b/>
          <w:sz w:val="28"/>
          <w:szCs w:val="28"/>
        </w:rPr>
      </w:pPr>
      <w:r w:rsidRPr="00065771">
        <w:rPr>
          <w:rFonts w:ascii="Cambria" w:hAnsi="Cambria"/>
          <w:b/>
          <w:sz w:val="28"/>
          <w:szCs w:val="28"/>
        </w:rPr>
        <w:t xml:space="preserve">Notes for </w:t>
      </w:r>
      <w:r w:rsidR="0053618D">
        <w:rPr>
          <w:rFonts w:ascii="Cambria" w:hAnsi="Cambria"/>
          <w:b/>
          <w:sz w:val="28"/>
          <w:szCs w:val="28"/>
        </w:rPr>
        <w:t>Wednes</w:t>
      </w:r>
      <w:r w:rsidR="00146EDA" w:rsidRPr="00065771">
        <w:rPr>
          <w:rFonts w:ascii="Cambria" w:hAnsi="Cambria"/>
          <w:b/>
          <w:sz w:val="28"/>
          <w:szCs w:val="28"/>
        </w:rPr>
        <w:t>d</w:t>
      </w:r>
      <w:r w:rsidRPr="00065771">
        <w:rPr>
          <w:rFonts w:ascii="Cambria" w:hAnsi="Cambria"/>
          <w:b/>
          <w:sz w:val="28"/>
          <w:szCs w:val="28"/>
        </w:rPr>
        <w:t xml:space="preserve">ay, </w:t>
      </w:r>
      <w:r w:rsidR="0053618D">
        <w:rPr>
          <w:rFonts w:ascii="Cambria" w:hAnsi="Cambria"/>
          <w:b/>
          <w:sz w:val="28"/>
          <w:szCs w:val="28"/>
        </w:rPr>
        <w:t>October 8</w:t>
      </w:r>
    </w:p>
    <w:p w14:paraId="73EA6532" w14:textId="15F6C9E1" w:rsidR="00DB54C8" w:rsidRDefault="00DB54C8" w:rsidP="00FE343A">
      <w:pPr>
        <w:rPr>
          <w:rFonts w:ascii="Cambria" w:hAnsi="Cambria"/>
          <w:i/>
        </w:rPr>
      </w:pPr>
    </w:p>
    <w:p w14:paraId="65821BCA" w14:textId="77777777" w:rsidR="006A719F" w:rsidRDefault="006A719F" w:rsidP="006A719F">
      <w:pPr>
        <w:rPr>
          <w:rFonts w:ascii="Cambria" w:hAnsi="Cambria"/>
          <w:i/>
          <w:iCs/>
        </w:rPr>
      </w:pPr>
      <w:r>
        <w:rPr>
          <w:rFonts w:ascii="Cambria" w:hAnsi="Cambria"/>
          <w:i/>
          <w:iCs/>
        </w:rPr>
        <w:t>Midterm Reflection</w:t>
      </w:r>
    </w:p>
    <w:p w14:paraId="4B70F4AA" w14:textId="132C0977" w:rsidR="006A719F" w:rsidRDefault="006A719F" w:rsidP="006A719F">
      <w:pPr>
        <w:rPr>
          <w:rFonts w:ascii="Cambria" w:hAnsi="Cambria"/>
          <w:bCs/>
        </w:rPr>
      </w:pPr>
      <w:r>
        <w:rPr>
          <w:rFonts w:ascii="Cambria" w:hAnsi="Cambria"/>
          <w:bCs/>
        </w:rPr>
        <w:t xml:space="preserve">Our last assignment of the semester will be a Final Reflection that asks us to reflect on our work and learning throughout the course. We have an optional </w:t>
      </w:r>
      <w:hyperlink r:id="rId5" w:history="1">
        <w:r w:rsidRPr="00EC4B96">
          <w:rPr>
            <w:rStyle w:val="Hyperlink"/>
            <w:rFonts w:ascii="Cambria" w:hAnsi="Cambria"/>
            <w:bCs/>
          </w:rPr>
          <w:t>Midterm Reflection</w:t>
        </w:r>
      </w:hyperlink>
      <w:r>
        <w:rPr>
          <w:rFonts w:ascii="Cambria" w:hAnsi="Cambria"/>
          <w:bCs/>
        </w:rPr>
        <w:t xml:space="preserve"> due no later than </w:t>
      </w:r>
      <w:r w:rsidR="0053618D">
        <w:rPr>
          <w:rFonts w:ascii="Cambria" w:hAnsi="Cambria"/>
          <w:bCs/>
        </w:rPr>
        <w:t>Wednesd</w:t>
      </w:r>
      <w:r>
        <w:rPr>
          <w:rFonts w:ascii="Cambria" w:hAnsi="Cambria"/>
          <w:bCs/>
        </w:rPr>
        <w:t xml:space="preserve">ay, </w:t>
      </w:r>
      <w:r w:rsidR="0053618D">
        <w:rPr>
          <w:rFonts w:ascii="Cambria" w:hAnsi="Cambria"/>
          <w:bCs/>
        </w:rPr>
        <w:t>October</w:t>
      </w:r>
      <w:r w:rsidR="006D76A3">
        <w:rPr>
          <w:rFonts w:ascii="Cambria" w:hAnsi="Cambria"/>
          <w:bCs/>
        </w:rPr>
        <w:t xml:space="preserve"> 15</w:t>
      </w:r>
      <w:r>
        <w:rPr>
          <w:rFonts w:ascii="Cambria" w:hAnsi="Cambria"/>
          <w:bCs/>
        </w:rPr>
        <w:t>. We will complete a short reflection activity today to help us think in this direction.</w:t>
      </w:r>
    </w:p>
    <w:p w14:paraId="37AB78C2" w14:textId="31A42F42" w:rsidR="006A719F" w:rsidRDefault="006A719F" w:rsidP="00FE343A">
      <w:pPr>
        <w:rPr>
          <w:rFonts w:ascii="Cambria" w:hAnsi="Cambria"/>
          <w:i/>
        </w:rPr>
      </w:pPr>
    </w:p>
    <w:p w14:paraId="02B5BFA9" w14:textId="77296A01" w:rsidR="006D76A3" w:rsidRDefault="006D76A3" w:rsidP="00FE343A">
      <w:pPr>
        <w:rPr>
          <w:rFonts w:ascii="Cambria" w:hAnsi="Cambria"/>
          <w:i/>
        </w:rPr>
      </w:pPr>
      <w:r>
        <w:rPr>
          <w:rFonts w:ascii="Cambria" w:hAnsi="Cambria"/>
          <w:i/>
        </w:rPr>
        <w:t>Presentation Preparation</w:t>
      </w:r>
    </w:p>
    <w:p w14:paraId="0AD48CFF" w14:textId="4388CB45" w:rsidR="006D76A3" w:rsidRDefault="006D76A3" w:rsidP="00FE343A">
      <w:pPr>
        <w:rPr>
          <w:rFonts w:ascii="Cambria" w:hAnsi="Cambria"/>
          <w:iCs/>
        </w:rPr>
      </w:pPr>
      <w:r>
        <w:rPr>
          <w:rFonts w:ascii="Cambria" w:hAnsi="Cambria"/>
          <w:iCs/>
        </w:rPr>
        <w:t>We have discussed a few different resources to help us prepare for our presentations. Here’s a review.</w:t>
      </w:r>
    </w:p>
    <w:p w14:paraId="04AC6A99" w14:textId="77777777" w:rsidR="006A719F" w:rsidRPr="00065771" w:rsidRDefault="006A719F" w:rsidP="00FE343A">
      <w:pPr>
        <w:rPr>
          <w:rFonts w:ascii="Cambria" w:hAnsi="Cambria"/>
          <w:i/>
        </w:rPr>
      </w:pPr>
    </w:p>
    <w:p w14:paraId="2683BC36" w14:textId="5C115835" w:rsidR="00E33565" w:rsidRPr="006D76A3" w:rsidRDefault="00E33565" w:rsidP="00E33565">
      <w:pPr>
        <w:rPr>
          <w:rFonts w:ascii="Cambria" w:hAnsi="Cambria"/>
          <w:b/>
          <w:bCs/>
        </w:rPr>
      </w:pPr>
      <w:r w:rsidRPr="006D76A3">
        <w:rPr>
          <w:rFonts w:ascii="Cambria" w:hAnsi="Cambria"/>
          <w:b/>
          <w:bCs/>
        </w:rPr>
        <w:t>Presentation Software, Platforms, and Tools</w:t>
      </w:r>
    </w:p>
    <w:p w14:paraId="11AA3C9B" w14:textId="4CFE4D7B" w:rsidR="00E33565" w:rsidRPr="00EA2B83" w:rsidRDefault="00E33565" w:rsidP="00E33565">
      <w:pPr>
        <w:pStyle w:val="ListParagraph"/>
        <w:numPr>
          <w:ilvl w:val="0"/>
          <w:numId w:val="11"/>
        </w:numPr>
        <w:rPr>
          <w:rFonts w:ascii="Cambria" w:hAnsi="Cambria"/>
        </w:rPr>
      </w:pPr>
      <w:r>
        <w:rPr>
          <w:rFonts w:ascii="Cambria" w:hAnsi="Cambria"/>
          <w:b/>
          <w:bCs/>
        </w:rPr>
        <w:t>PowerPoint.</w:t>
      </w:r>
      <w:r>
        <w:rPr>
          <w:rFonts w:ascii="Cambria" w:hAnsi="Cambria"/>
        </w:rPr>
        <w:t xml:space="preserve"> We are likely familiar with PowerPoint, so it might help to try something different. If you do use Powe</w:t>
      </w:r>
      <w:r w:rsidRPr="00EA2B83">
        <w:rPr>
          <w:rFonts w:ascii="Cambria" w:hAnsi="Cambria"/>
        </w:rPr>
        <w:t>rPoint, try to use features you haven’t tried before.</w:t>
      </w:r>
    </w:p>
    <w:p w14:paraId="683CA8C4" w14:textId="1F739841" w:rsidR="00E33565" w:rsidRPr="00EA2B83" w:rsidRDefault="00E33565" w:rsidP="00E33565">
      <w:pPr>
        <w:pStyle w:val="ListParagraph"/>
        <w:numPr>
          <w:ilvl w:val="1"/>
          <w:numId w:val="11"/>
        </w:numPr>
        <w:rPr>
          <w:rStyle w:val="Hyperlink"/>
          <w:rFonts w:ascii="Cambria" w:hAnsi="Cambria"/>
          <w:color w:val="auto"/>
          <w:u w:val="none"/>
        </w:rPr>
      </w:pPr>
      <w:hyperlink r:id="rId6" w:history="1">
        <w:r w:rsidRPr="00EA2B83">
          <w:rPr>
            <w:rStyle w:val="Hyperlink"/>
            <w:rFonts w:ascii="Cambria" w:hAnsi="Cambria"/>
          </w:rPr>
          <w:t>Zoom, Morph, Designer, hyperlinking</w:t>
        </w:r>
      </w:hyperlink>
    </w:p>
    <w:p w14:paraId="30A4B54E" w14:textId="5000F44A" w:rsidR="00EA2B83" w:rsidRPr="00EA2B83" w:rsidRDefault="00EA2B83" w:rsidP="00EA2B83">
      <w:pPr>
        <w:pStyle w:val="ListParagraph"/>
        <w:numPr>
          <w:ilvl w:val="1"/>
          <w:numId w:val="11"/>
        </w:numPr>
        <w:rPr>
          <w:rFonts w:ascii="Cambria" w:hAnsi="Cambria"/>
        </w:rPr>
      </w:pPr>
      <w:r>
        <w:rPr>
          <w:rFonts w:ascii="Cambria" w:hAnsi="Cambria"/>
        </w:rPr>
        <w:t xml:space="preserve">More overviews of features </w:t>
      </w:r>
      <w:hyperlink r:id="rId7" w:history="1">
        <w:r w:rsidRPr="00EA2B83">
          <w:rPr>
            <w:rStyle w:val="Hyperlink"/>
            <w:rFonts w:ascii="Cambria" w:hAnsi="Cambria"/>
          </w:rPr>
          <w:t>here</w:t>
        </w:r>
      </w:hyperlink>
      <w:r>
        <w:rPr>
          <w:rFonts w:ascii="Cambria" w:hAnsi="Cambria"/>
        </w:rPr>
        <w:t xml:space="preserve"> and </w:t>
      </w:r>
      <w:hyperlink r:id="rId8" w:history="1">
        <w:r w:rsidRPr="00EA2B83">
          <w:rPr>
            <w:rStyle w:val="Hyperlink"/>
            <w:rFonts w:ascii="Cambria" w:hAnsi="Cambria"/>
          </w:rPr>
          <w:t>here</w:t>
        </w:r>
      </w:hyperlink>
    </w:p>
    <w:p w14:paraId="49F81F94" w14:textId="36E6B6CF" w:rsidR="00E33565" w:rsidRDefault="00E33565" w:rsidP="00E33565">
      <w:pPr>
        <w:pStyle w:val="ListParagraph"/>
        <w:numPr>
          <w:ilvl w:val="0"/>
          <w:numId w:val="11"/>
        </w:numPr>
        <w:rPr>
          <w:rFonts w:ascii="Cambria" w:hAnsi="Cambria"/>
        </w:rPr>
      </w:pPr>
      <w:hyperlink r:id="rId9" w:history="1">
        <w:r w:rsidRPr="00E33565">
          <w:rPr>
            <w:rStyle w:val="Hyperlink"/>
            <w:rFonts w:ascii="Cambria" w:hAnsi="Cambria"/>
            <w:b/>
            <w:bCs/>
          </w:rPr>
          <w:t>Google</w:t>
        </w:r>
        <w:r>
          <w:rPr>
            <w:rStyle w:val="Hyperlink"/>
            <w:rFonts w:ascii="Cambria" w:hAnsi="Cambria"/>
            <w:b/>
            <w:bCs/>
          </w:rPr>
          <w:t xml:space="preserve"> </w:t>
        </w:r>
        <w:r w:rsidRPr="00E33565">
          <w:rPr>
            <w:rStyle w:val="Hyperlink"/>
            <w:rFonts w:ascii="Cambria" w:hAnsi="Cambria"/>
            <w:b/>
            <w:bCs/>
          </w:rPr>
          <w:t>Slides</w:t>
        </w:r>
      </w:hyperlink>
      <w:r>
        <w:rPr>
          <w:rFonts w:ascii="Cambria" w:hAnsi="Cambria"/>
          <w:b/>
          <w:bCs/>
        </w:rPr>
        <w:t xml:space="preserve">. </w:t>
      </w:r>
      <w:r>
        <w:rPr>
          <w:rFonts w:ascii="Cambria" w:hAnsi="Cambria"/>
        </w:rPr>
        <w:t xml:space="preserve">This platform has some </w:t>
      </w:r>
      <w:hyperlink r:id="rId10" w:history="1">
        <w:r w:rsidRPr="00E33565">
          <w:rPr>
            <w:rStyle w:val="Hyperlink"/>
            <w:rFonts w:ascii="Cambria" w:hAnsi="Cambria"/>
          </w:rPr>
          <w:t>features</w:t>
        </w:r>
      </w:hyperlink>
      <w:r>
        <w:rPr>
          <w:rFonts w:ascii="Cambria" w:hAnsi="Cambria"/>
        </w:rPr>
        <w:t xml:space="preserve"> beyond what PowerPoint offers. </w:t>
      </w:r>
    </w:p>
    <w:p w14:paraId="4BFFFA31" w14:textId="32BE66F1" w:rsidR="00E33565" w:rsidRPr="00EA2B83" w:rsidRDefault="00E33565" w:rsidP="00E33565">
      <w:pPr>
        <w:pStyle w:val="ListParagraph"/>
        <w:numPr>
          <w:ilvl w:val="0"/>
          <w:numId w:val="11"/>
        </w:numPr>
        <w:rPr>
          <w:rFonts w:ascii="Cambria" w:hAnsi="Cambria"/>
          <w:b/>
          <w:bCs/>
        </w:rPr>
      </w:pPr>
      <w:hyperlink r:id="rId11" w:history="1">
        <w:r w:rsidRPr="006F2622">
          <w:rPr>
            <w:rStyle w:val="Hyperlink"/>
            <w:rFonts w:ascii="Cambria" w:hAnsi="Cambria"/>
            <w:b/>
            <w:bCs/>
          </w:rPr>
          <w:t>Canva</w:t>
        </w:r>
      </w:hyperlink>
      <w:r w:rsidRPr="00E33565">
        <w:rPr>
          <w:rFonts w:ascii="Cambria" w:hAnsi="Cambria"/>
          <w:b/>
          <w:bCs/>
        </w:rPr>
        <w:t>.</w:t>
      </w:r>
      <w:r>
        <w:rPr>
          <w:rFonts w:ascii="Cambria" w:hAnsi="Cambria"/>
          <w:b/>
          <w:bCs/>
        </w:rPr>
        <w:t xml:space="preserve"> </w:t>
      </w:r>
      <w:r w:rsidR="006F2622">
        <w:rPr>
          <w:rFonts w:ascii="Cambria" w:hAnsi="Cambria"/>
        </w:rPr>
        <w:t xml:space="preserve">This platform has many unique design </w:t>
      </w:r>
      <w:hyperlink r:id="rId12" w:history="1">
        <w:r w:rsidR="006F2622" w:rsidRPr="006F2622">
          <w:rPr>
            <w:rStyle w:val="Hyperlink"/>
            <w:rFonts w:ascii="Cambria" w:hAnsi="Cambria"/>
          </w:rPr>
          <w:t>features</w:t>
        </w:r>
      </w:hyperlink>
      <w:r w:rsidR="006F2622">
        <w:rPr>
          <w:rFonts w:ascii="Cambria" w:hAnsi="Cambria"/>
        </w:rPr>
        <w:t>.</w:t>
      </w:r>
    </w:p>
    <w:p w14:paraId="4D800371" w14:textId="081A8585" w:rsidR="00EA2B83" w:rsidRPr="006F2622" w:rsidRDefault="00EA2B83" w:rsidP="00E33565">
      <w:pPr>
        <w:pStyle w:val="ListParagraph"/>
        <w:numPr>
          <w:ilvl w:val="0"/>
          <w:numId w:val="11"/>
        </w:numPr>
        <w:rPr>
          <w:rFonts w:ascii="Cambria" w:hAnsi="Cambria"/>
          <w:b/>
          <w:bCs/>
        </w:rPr>
      </w:pPr>
      <w:hyperlink r:id="rId13" w:history="1">
        <w:r w:rsidRPr="00EA2B83">
          <w:rPr>
            <w:rStyle w:val="Hyperlink"/>
            <w:rFonts w:ascii="Cambria" w:hAnsi="Cambria"/>
            <w:b/>
            <w:bCs/>
          </w:rPr>
          <w:t>Haiku Deck</w:t>
        </w:r>
      </w:hyperlink>
      <w:r w:rsidRPr="00EA2B83">
        <w:rPr>
          <w:rFonts w:ascii="Cambria" w:hAnsi="Cambria"/>
          <w:b/>
          <w:bCs/>
        </w:rPr>
        <w:t>.</w:t>
      </w:r>
      <w:r>
        <w:rPr>
          <w:rFonts w:ascii="Cambria" w:hAnsi="Cambria"/>
        </w:rPr>
        <w:t xml:space="preserve"> Here’s a </w:t>
      </w:r>
      <w:hyperlink r:id="rId14" w:history="1">
        <w:r w:rsidRPr="00EA2B83">
          <w:rPr>
            <w:rStyle w:val="Hyperlink"/>
            <w:rFonts w:ascii="Cambria" w:hAnsi="Cambria"/>
          </w:rPr>
          <w:t>sample</w:t>
        </w:r>
      </w:hyperlink>
      <w:r>
        <w:rPr>
          <w:rFonts w:ascii="Cambria" w:hAnsi="Cambria"/>
        </w:rPr>
        <w:t xml:space="preserve"> presentation that outlines features.</w:t>
      </w:r>
    </w:p>
    <w:p w14:paraId="125583C3" w14:textId="4C2E995D" w:rsidR="00EA2B83" w:rsidRPr="00EA2B83" w:rsidRDefault="006F2622" w:rsidP="00EA2B83">
      <w:pPr>
        <w:pStyle w:val="ListParagraph"/>
        <w:numPr>
          <w:ilvl w:val="0"/>
          <w:numId w:val="11"/>
        </w:numPr>
        <w:rPr>
          <w:rFonts w:ascii="Cambria" w:hAnsi="Cambria"/>
          <w:b/>
          <w:bCs/>
        </w:rPr>
      </w:pPr>
      <w:hyperlink r:id="rId15" w:history="1">
        <w:r w:rsidRPr="006F2622">
          <w:rPr>
            <w:rStyle w:val="Hyperlink"/>
            <w:rFonts w:ascii="Cambria" w:hAnsi="Cambria"/>
            <w:b/>
            <w:bCs/>
          </w:rPr>
          <w:t>Prezi</w:t>
        </w:r>
      </w:hyperlink>
      <w:r w:rsidRPr="006F2622">
        <w:rPr>
          <w:rFonts w:ascii="Cambria" w:hAnsi="Cambria"/>
          <w:b/>
          <w:bCs/>
        </w:rPr>
        <w:t>.</w:t>
      </w:r>
      <w:r>
        <w:rPr>
          <w:rFonts w:ascii="Cambria" w:hAnsi="Cambria"/>
          <w:b/>
          <w:bCs/>
        </w:rPr>
        <w:t xml:space="preserve"> </w:t>
      </w:r>
      <w:r>
        <w:rPr>
          <w:rFonts w:ascii="Cambria" w:hAnsi="Cambria"/>
        </w:rPr>
        <w:t xml:space="preserve">Here’s a </w:t>
      </w:r>
      <w:hyperlink r:id="rId16" w:history="1">
        <w:r w:rsidRPr="006F2622">
          <w:rPr>
            <w:rStyle w:val="Hyperlink"/>
            <w:rFonts w:ascii="Cambria" w:hAnsi="Cambria"/>
          </w:rPr>
          <w:t>Prezi</w:t>
        </w:r>
      </w:hyperlink>
      <w:r>
        <w:rPr>
          <w:rFonts w:ascii="Cambria" w:hAnsi="Cambria"/>
        </w:rPr>
        <w:t xml:space="preserve"> about Prezi.</w:t>
      </w:r>
    </w:p>
    <w:p w14:paraId="605EF75B" w14:textId="7737C62C" w:rsidR="006F2622" w:rsidRPr="006D76A3" w:rsidRDefault="006F2622" w:rsidP="006F2622">
      <w:pPr>
        <w:rPr>
          <w:rFonts w:ascii="Cambria" w:hAnsi="Cambria"/>
          <w:b/>
          <w:bCs/>
          <w:i/>
          <w:iCs/>
        </w:rPr>
      </w:pPr>
    </w:p>
    <w:p w14:paraId="1CAB5DF4" w14:textId="610BC1A3" w:rsidR="006D76A3" w:rsidRPr="006D76A3" w:rsidRDefault="006D76A3" w:rsidP="006D76A3">
      <w:pPr>
        <w:rPr>
          <w:rFonts w:ascii="Cambria" w:hAnsi="Cambria" w:cs="Calibri"/>
          <w:b/>
          <w:bCs/>
          <w:color w:val="000000"/>
        </w:rPr>
      </w:pPr>
      <w:r w:rsidRPr="006D76A3">
        <w:rPr>
          <w:rFonts w:ascii="Cambria" w:hAnsi="Cambria" w:cs="Calibri"/>
          <w:b/>
          <w:bCs/>
          <w:color w:val="000000"/>
        </w:rPr>
        <w:t>Presentation Handbook</w:t>
      </w:r>
    </w:p>
    <w:p w14:paraId="673326CD" w14:textId="5B245A5C" w:rsidR="006D76A3" w:rsidRPr="006D76A3" w:rsidRDefault="006D76A3" w:rsidP="006D76A3">
      <w:pPr>
        <w:rPr>
          <w:rFonts w:ascii="Cambria" w:hAnsi="Cambria" w:cs="Calibri"/>
          <w:color w:val="000000"/>
        </w:rPr>
      </w:pPr>
      <w:r w:rsidRPr="006D76A3">
        <w:rPr>
          <w:rFonts w:ascii="Cambria" w:hAnsi="Cambria" w:cs="Calibri"/>
          <w:color w:val="000000"/>
        </w:rPr>
        <w:t>As you prepare your presentation, remember to draw on this</w:t>
      </w:r>
      <w:r w:rsidRPr="006D76A3">
        <w:rPr>
          <w:rStyle w:val="apple-converted-space"/>
          <w:rFonts w:ascii="Cambria" w:hAnsi="Cambria" w:cs="Calibri"/>
          <w:color w:val="000000"/>
        </w:rPr>
        <w:t> </w:t>
      </w:r>
      <w:hyperlink r:id="rId17" w:history="1">
        <w:r w:rsidRPr="006D76A3">
          <w:rPr>
            <w:rStyle w:val="Hyperlink"/>
            <w:rFonts w:ascii="Cambria" w:hAnsi="Cambria" w:cs="Calibri"/>
            <w:color w:val="0563C1"/>
          </w:rPr>
          <w:t>resource</w:t>
        </w:r>
      </w:hyperlink>
      <w:r w:rsidRPr="006D76A3">
        <w:rPr>
          <w:rStyle w:val="apple-converted-space"/>
          <w:rFonts w:ascii="Cambria" w:hAnsi="Cambria" w:cs="Calibri"/>
          <w:color w:val="000000"/>
        </w:rPr>
        <w:t> </w:t>
      </w:r>
      <w:r w:rsidRPr="006D76A3">
        <w:rPr>
          <w:rFonts w:ascii="Cambria" w:hAnsi="Cambria" w:cs="Calibri"/>
          <w:color w:val="000000"/>
        </w:rPr>
        <w:t xml:space="preserve">from </w:t>
      </w:r>
      <w:proofErr w:type="spellStart"/>
      <w:r w:rsidRPr="006D76A3">
        <w:rPr>
          <w:rFonts w:ascii="Cambria" w:hAnsi="Cambria" w:cs="Calibri"/>
          <w:color w:val="000000"/>
        </w:rPr>
        <w:t>UPitt</w:t>
      </w:r>
      <w:proofErr w:type="spellEnd"/>
      <w:r w:rsidRPr="006D76A3">
        <w:rPr>
          <w:rFonts w:ascii="Cambria" w:hAnsi="Cambria" w:cs="Calibri"/>
          <w:color w:val="000000"/>
        </w:rPr>
        <w:t xml:space="preserve">. I would highlight a few </w:t>
      </w:r>
      <w:proofErr w:type="gramStart"/>
      <w:r w:rsidRPr="006D76A3">
        <w:rPr>
          <w:rFonts w:ascii="Cambria" w:hAnsi="Cambria" w:cs="Calibri"/>
          <w:color w:val="000000"/>
        </w:rPr>
        <w:t>sections in particular</w:t>
      </w:r>
      <w:proofErr w:type="gramEnd"/>
      <w:r w:rsidRPr="006D76A3">
        <w:rPr>
          <w:rFonts w:ascii="Cambria" w:hAnsi="Cambria" w:cs="Calibri"/>
          <w:color w:val="000000"/>
        </w:rPr>
        <w:t xml:space="preserve">. In my experience, one of the main </w:t>
      </w:r>
      <w:proofErr w:type="gramStart"/>
      <w:r w:rsidRPr="006D76A3">
        <w:rPr>
          <w:rFonts w:ascii="Cambria" w:hAnsi="Cambria" w:cs="Calibri"/>
          <w:color w:val="000000"/>
        </w:rPr>
        <w:t>things</w:t>
      </w:r>
      <w:proofErr w:type="gramEnd"/>
      <w:r w:rsidRPr="006D76A3">
        <w:rPr>
          <w:rFonts w:ascii="Cambria" w:hAnsi="Cambria" w:cs="Calibri"/>
          <w:color w:val="000000"/>
        </w:rPr>
        <w:t xml:space="preserve"> students can improve on in their presentations is structure: having a clear introduction that sets up the purpose and structure of the presentation, noting transitions between parts of the presentation, and having a clear conclusion. So, check out the sections on</w:t>
      </w:r>
      <w:r w:rsidRPr="006D76A3">
        <w:rPr>
          <w:rStyle w:val="apple-converted-space"/>
          <w:rFonts w:ascii="Cambria" w:hAnsi="Cambria" w:cs="Calibri"/>
          <w:color w:val="000000"/>
        </w:rPr>
        <w:t> </w:t>
      </w:r>
      <w:hyperlink r:id="rId18" w:history="1">
        <w:r w:rsidRPr="006D76A3">
          <w:rPr>
            <w:rStyle w:val="Hyperlink"/>
            <w:rFonts w:ascii="Cambria" w:hAnsi="Cambria" w:cs="Calibri"/>
            <w:color w:val="0563C1"/>
          </w:rPr>
          <w:t>Structuring the Speech</w:t>
        </w:r>
      </w:hyperlink>
      <w:r w:rsidRPr="006D76A3">
        <w:rPr>
          <w:rFonts w:ascii="Cambria" w:hAnsi="Cambria" w:cs="Calibri"/>
          <w:color w:val="000000"/>
        </w:rPr>
        <w:t>,</w:t>
      </w:r>
      <w:r w:rsidRPr="006D76A3">
        <w:rPr>
          <w:rStyle w:val="apple-converted-space"/>
          <w:rFonts w:ascii="Cambria" w:hAnsi="Cambria" w:cs="Calibri"/>
          <w:color w:val="000000"/>
        </w:rPr>
        <w:t> </w:t>
      </w:r>
      <w:hyperlink r:id="rId19" w:history="1">
        <w:r w:rsidRPr="006D76A3">
          <w:rPr>
            <w:rStyle w:val="Hyperlink"/>
            <w:rFonts w:ascii="Cambria" w:hAnsi="Cambria" w:cs="Calibri"/>
            <w:color w:val="0563C1"/>
          </w:rPr>
          <w:t>Organization</w:t>
        </w:r>
      </w:hyperlink>
      <w:r w:rsidRPr="006D76A3">
        <w:rPr>
          <w:rFonts w:ascii="Cambria" w:hAnsi="Cambria" w:cs="Calibri"/>
          <w:color w:val="000000"/>
        </w:rPr>
        <w:t>, and</w:t>
      </w:r>
      <w:r w:rsidRPr="006D76A3">
        <w:rPr>
          <w:rStyle w:val="apple-converted-space"/>
          <w:rFonts w:ascii="Cambria" w:hAnsi="Cambria" w:cs="Calibri"/>
          <w:color w:val="000000"/>
        </w:rPr>
        <w:t> </w:t>
      </w:r>
      <w:hyperlink r:id="rId20" w:tooltip="https://www.comm.pitt.edu/transitions" w:history="1">
        <w:r w:rsidRPr="006D76A3">
          <w:rPr>
            <w:rStyle w:val="Hyperlink"/>
            <w:rFonts w:ascii="Cambria" w:hAnsi="Cambria" w:cs="Calibri"/>
            <w:color w:val="0563C1"/>
          </w:rPr>
          <w:t>Transitions</w:t>
        </w:r>
      </w:hyperlink>
      <w:r w:rsidRPr="006D76A3">
        <w:rPr>
          <w:rFonts w:ascii="Cambria" w:hAnsi="Cambria" w:cs="Calibri"/>
          <w:color w:val="000000"/>
        </w:rPr>
        <w:t>. Before you present, it will help to look over the section on Delivering the Speech as well.</w:t>
      </w:r>
    </w:p>
    <w:p w14:paraId="3064699B" w14:textId="77777777" w:rsidR="006D76A3" w:rsidRPr="006D76A3" w:rsidRDefault="006D76A3" w:rsidP="006D76A3">
      <w:pPr>
        <w:rPr>
          <w:rFonts w:ascii="Cambria" w:hAnsi="Cambria" w:cs="Calibri"/>
          <w:color w:val="000000"/>
        </w:rPr>
      </w:pPr>
      <w:r w:rsidRPr="006D76A3">
        <w:rPr>
          <w:rFonts w:ascii="Cambria" w:hAnsi="Cambria" w:cs="Calibri"/>
          <w:color w:val="000000"/>
        </w:rPr>
        <w:t> </w:t>
      </w:r>
    </w:p>
    <w:p w14:paraId="3B4331F0" w14:textId="1477AE19" w:rsidR="006D76A3" w:rsidRPr="006D76A3" w:rsidRDefault="006D76A3" w:rsidP="006D76A3">
      <w:pPr>
        <w:rPr>
          <w:rFonts w:ascii="Cambria" w:hAnsi="Cambria" w:cs="Calibri"/>
          <w:b/>
          <w:bCs/>
          <w:color w:val="000000"/>
        </w:rPr>
      </w:pPr>
      <w:r>
        <w:rPr>
          <w:rFonts w:ascii="Cambria" w:hAnsi="Cambria" w:cs="Calibri"/>
          <w:b/>
          <w:bCs/>
          <w:color w:val="000000"/>
        </w:rPr>
        <w:t>Presentation Video</w:t>
      </w:r>
    </w:p>
    <w:p w14:paraId="17341EB3" w14:textId="6FB62F58" w:rsidR="006D76A3" w:rsidRPr="006D76A3" w:rsidRDefault="006D76A3" w:rsidP="006D76A3">
      <w:pPr>
        <w:rPr>
          <w:rFonts w:ascii="Cambria" w:hAnsi="Cambria" w:cs="Calibri"/>
          <w:color w:val="000000"/>
        </w:rPr>
      </w:pPr>
      <w:r w:rsidRPr="006D76A3">
        <w:rPr>
          <w:rFonts w:ascii="Cambria" w:hAnsi="Cambria" w:cs="Calibri"/>
          <w:color w:val="000000"/>
        </w:rPr>
        <w:t>As you work on your visual aid, remember our video from</w:t>
      </w:r>
      <w:r w:rsidRPr="006D76A3">
        <w:rPr>
          <w:rStyle w:val="apple-converted-space"/>
          <w:rFonts w:ascii="Cambria" w:hAnsi="Cambria" w:cs="Calibri"/>
          <w:color w:val="000000"/>
        </w:rPr>
        <w:t> </w:t>
      </w:r>
      <w:hyperlink r:id="rId21" w:history="1">
        <w:r w:rsidRPr="006D76A3">
          <w:rPr>
            <w:rStyle w:val="Hyperlink"/>
            <w:rFonts w:ascii="Cambria" w:hAnsi="Cambria" w:cs="Calibri"/>
            <w:color w:val="0563C1"/>
          </w:rPr>
          <w:t>Phillips</w:t>
        </w:r>
      </w:hyperlink>
      <w:r w:rsidRPr="006D76A3">
        <w:rPr>
          <w:rStyle w:val="apple-converted-space"/>
          <w:rFonts w:ascii="Cambria" w:hAnsi="Cambria" w:cs="Calibri"/>
          <w:color w:val="000000"/>
        </w:rPr>
        <w:t> </w:t>
      </w:r>
      <w:r w:rsidRPr="006D76A3">
        <w:rPr>
          <w:rFonts w:ascii="Cambria" w:hAnsi="Cambria" w:cs="Calibri"/>
          <w:color w:val="000000"/>
        </w:rPr>
        <w:t>and his main lessons:</w:t>
      </w:r>
    </w:p>
    <w:p w14:paraId="5E74CB67" w14:textId="77777777" w:rsidR="006D76A3" w:rsidRDefault="006D76A3" w:rsidP="006D76A3">
      <w:pPr>
        <w:pStyle w:val="ListParagraph"/>
        <w:numPr>
          <w:ilvl w:val="0"/>
          <w:numId w:val="19"/>
        </w:numPr>
        <w:rPr>
          <w:rFonts w:ascii="Cambria" w:hAnsi="Cambria" w:cs="Calibri"/>
          <w:color w:val="000000"/>
        </w:rPr>
      </w:pPr>
      <w:r w:rsidRPr="006D76A3">
        <w:rPr>
          <w:rFonts w:ascii="Cambria" w:hAnsi="Cambria" w:cs="Calibri"/>
          <w:color w:val="000000"/>
        </w:rPr>
        <w:t>You should have just one message per slide.</w:t>
      </w:r>
    </w:p>
    <w:p w14:paraId="716EB54B" w14:textId="77777777" w:rsidR="006D76A3" w:rsidRDefault="006D76A3" w:rsidP="006D76A3">
      <w:pPr>
        <w:pStyle w:val="ListParagraph"/>
        <w:numPr>
          <w:ilvl w:val="0"/>
          <w:numId w:val="19"/>
        </w:numPr>
        <w:rPr>
          <w:rFonts w:ascii="Cambria" w:hAnsi="Cambria" w:cs="Calibri"/>
          <w:color w:val="000000"/>
        </w:rPr>
      </w:pPr>
      <w:r w:rsidRPr="006D76A3">
        <w:rPr>
          <w:rFonts w:ascii="Cambria" w:hAnsi="Cambria" w:cs="Calibri"/>
          <w:color w:val="000000"/>
        </w:rPr>
        <w:t>Include an image and a small amount of text to help ensure that the focus is on you giving the presentation rather than the visual aid.</w:t>
      </w:r>
    </w:p>
    <w:p w14:paraId="04BED5BC" w14:textId="77777777" w:rsidR="006D76A3" w:rsidRDefault="006D76A3" w:rsidP="006D76A3">
      <w:pPr>
        <w:pStyle w:val="ListParagraph"/>
        <w:numPr>
          <w:ilvl w:val="0"/>
          <w:numId w:val="19"/>
        </w:numPr>
        <w:rPr>
          <w:rFonts w:ascii="Cambria" w:hAnsi="Cambria" w:cs="Calibri"/>
          <w:color w:val="000000"/>
        </w:rPr>
      </w:pPr>
      <w:r w:rsidRPr="006D76A3">
        <w:rPr>
          <w:rFonts w:ascii="Cambria" w:hAnsi="Cambria" w:cs="Calibri"/>
          <w:color w:val="000000"/>
        </w:rPr>
        <w:t>The most important information on the slide should be the biggest (our attention is drawn to moving objects, signaling colors, contrast, and big objects).</w:t>
      </w:r>
    </w:p>
    <w:p w14:paraId="1680B4A6" w14:textId="77777777" w:rsidR="006D76A3" w:rsidRDefault="006D76A3" w:rsidP="006D76A3">
      <w:pPr>
        <w:pStyle w:val="ListParagraph"/>
        <w:numPr>
          <w:ilvl w:val="0"/>
          <w:numId w:val="19"/>
        </w:numPr>
        <w:rPr>
          <w:rFonts w:ascii="Cambria" w:hAnsi="Cambria" w:cs="Calibri"/>
          <w:color w:val="000000"/>
        </w:rPr>
      </w:pPr>
      <w:r w:rsidRPr="006D76A3">
        <w:rPr>
          <w:rFonts w:ascii="Cambria" w:hAnsi="Cambria" w:cs="Calibri"/>
          <w:color w:val="000000"/>
        </w:rPr>
        <w:t>Use contrast to highlight specific information on the screen.</w:t>
      </w:r>
    </w:p>
    <w:p w14:paraId="03975CF7" w14:textId="77777777" w:rsidR="006D76A3" w:rsidRDefault="006D76A3" w:rsidP="006D76A3">
      <w:pPr>
        <w:pStyle w:val="ListParagraph"/>
        <w:numPr>
          <w:ilvl w:val="0"/>
          <w:numId w:val="19"/>
        </w:numPr>
        <w:rPr>
          <w:rFonts w:ascii="Cambria" w:hAnsi="Cambria" w:cs="Calibri"/>
          <w:color w:val="000000"/>
        </w:rPr>
      </w:pPr>
      <w:r w:rsidRPr="006D76A3">
        <w:rPr>
          <w:rFonts w:ascii="Cambria" w:hAnsi="Cambria" w:cs="Calibri"/>
          <w:color w:val="000000"/>
        </w:rPr>
        <w:t>Limit the number of objects you have on a slide (images, words). For Phillips, the magic number is six.</w:t>
      </w:r>
    </w:p>
    <w:p w14:paraId="6C0D6167" w14:textId="7C7A1622" w:rsidR="00F81038" w:rsidRPr="006D76A3" w:rsidRDefault="006D76A3" w:rsidP="00F81038">
      <w:pPr>
        <w:pStyle w:val="ListParagraph"/>
        <w:numPr>
          <w:ilvl w:val="0"/>
          <w:numId w:val="19"/>
        </w:numPr>
        <w:rPr>
          <w:rFonts w:ascii="Cambria" w:hAnsi="Cambria" w:cs="Calibri"/>
          <w:color w:val="000000"/>
        </w:rPr>
      </w:pPr>
      <w:r w:rsidRPr="006D76A3">
        <w:rPr>
          <w:rFonts w:ascii="Cambria" w:hAnsi="Cambria" w:cs="Calibri"/>
          <w:color w:val="000000"/>
        </w:rPr>
        <w:t>With all this in mind, it’s better to have more slides with fewer objects and less information on each slide than fewer slides with too much on each slide.</w:t>
      </w:r>
    </w:p>
    <w:sectPr w:rsidR="00F81038" w:rsidRPr="006D76A3" w:rsidSect="008E023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BE726E"/>
    <w:multiLevelType w:val="multilevel"/>
    <w:tmpl w:val="83B054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F5438A0"/>
    <w:multiLevelType w:val="hybridMultilevel"/>
    <w:tmpl w:val="30D482A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3C76586"/>
    <w:multiLevelType w:val="hybridMultilevel"/>
    <w:tmpl w:val="3C7CB73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8A244DE"/>
    <w:multiLevelType w:val="hybridMultilevel"/>
    <w:tmpl w:val="D22EC1E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C145D6A"/>
    <w:multiLevelType w:val="hybridMultilevel"/>
    <w:tmpl w:val="00AC28E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2221960"/>
    <w:multiLevelType w:val="hybridMultilevel"/>
    <w:tmpl w:val="798200E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3646B25"/>
    <w:multiLevelType w:val="hybridMultilevel"/>
    <w:tmpl w:val="9EF8285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35541958"/>
    <w:multiLevelType w:val="hybridMultilevel"/>
    <w:tmpl w:val="1B2A888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3D551DE3"/>
    <w:multiLevelType w:val="hybridMultilevel"/>
    <w:tmpl w:val="AD761C5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F387E4B"/>
    <w:multiLevelType w:val="hybridMultilevel"/>
    <w:tmpl w:val="A6EC14A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4AE31F18"/>
    <w:multiLevelType w:val="hybridMultilevel"/>
    <w:tmpl w:val="22C6834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50E94343"/>
    <w:multiLevelType w:val="multilevel"/>
    <w:tmpl w:val="2D9C1B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513701DA"/>
    <w:multiLevelType w:val="hybridMultilevel"/>
    <w:tmpl w:val="4F7A62E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55B83C10"/>
    <w:multiLevelType w:val="hybridMultilevel"/>
    <w:tmpl w:val="921008B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563E44BB"/>
    <w:multiLevelType w:val="hybridMultilevel"/>
    <w:tmpl w:val="DA0A36F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5F225DAC"/>
    <w:multiLevelType w:val="hybridMultilevel"/>
    <w:tmpl w:val="C3A63F7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6B9E572A"/>
    <w:multiLevelType w:val="multilevel"/>
    <w:tmpl w:val="6D445A6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6FEC722E"/>
    <w:multiLevelType w:val="hybridMultilevel"/>
    <w:tmpl w:val="356E0E2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79295AC6"/>
    <w:multiLevelType w:val="hybridMultilevel"/>
    <w:tmpl w:val="3F46C36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53300501">
    <w:abstractNumId w:val="9"/>
  </w:num>
  <w:num w:numId="2" w16cid:durableId="961958168">
    <w:abstractNumId w:val="18"/>
  </w:num>
  <w:num w:numId="3" w16cid:durableId="1024675738">
    <w:abstractNumId w:val="2"/>
  </w:num>
  <w:num w:numId="4" w16cid:durableId="1760443900">
    <w:abstractNumId w:val="7"/>
  </w:num>
  <w:num w:numId="5" w16cid:durableId="514266308">
    <w:abstractNumId w:val="1"/>
  </w:num>
  <w:num w:numId="6" w16cid:durableId="895896434">
    <w:abstractNumId w:val="8"/>
  </w:num>
  <w:num w:numId="7" w16cid:durableId="107088145">
    <w:abstractNumId w:val="13"/>
  </w:num>
  <w:num w:numId="8" w16cid:durableId="1671713525">
    <w:abstractNumId w:val="12"/>
  </w:num>
  <w:num w:numId="9" w16cid:durableId="415395952">
    <w:abstractNumId w:val="5"/>
  </w:num>
  <w:num w:numId="10" w16cid:durableId="1813062566">
    <w:abstractNumId w:val="3"/>
  </w:num>
  <w:num w:numId="11" w16cid:durableId="1394810810">
    <w:abstractNumId w:val="10"/>
  </w:num>
  <w:num w:numId="12" w16cid:durableId="1355959385">
    <w:abstractNumId w:val="17"/>
  </w:num>
  <w:num w:numId="13" w16cid:durableId="1851135843">
    <w:abstractNumId w:val="15"/>
  </w:num>
  <w:num w:numId="14" w16cid:durableId="1469128891">
    <w:abstractNumId w:val="14"/>
  </w:num>
  <w:num w:numId="15" w16cid:durableId="1530993026">
    <w:abstractNumId w:val="6"/>
  </w:num>
  <w:num w:numId="16" w16cid:durableId="461923751">
    <w:abstractNumId w:val="11"/>
  </w:num>
  <w:num w:numId="17" w16cid:durableId="2118019609">
    <w:abstractNumId w:val="0"/>
  </w:num>
  <w:num w:numId="18" w16cid:durableId="2115242183">
    <w:abstractNumId w:val="16"/>
  </w:num>
  <w:num w:numId="19" w16cid:durableId="115607348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2421"/>
    <w:rsid w:val="000517DC"/>
    <w:rsid w:val="00065771"/>
    <w:rsid w:val="000E6298"/>
    <w:rsid w:val="00146EDA"/>
    <w:rsid w:val="00197E12"/>
    <w:rsid w:val="00202E47"/>
    <w:rsid w:val="00204C7A"/>
    <w:rsid w:val="002603EA"/>
    <w:rsid w:val="00295166"/>
    <w:rsid w:val="00326F75"/>
    <w:rsid w:val="003F6FC5"/>
    <w:rsid w:val="00416A3A"/>
    <w:rsid w:val="00460F41"/>
    <w:rsid w:val="00474842"/>
    <w:rsid w:val="004914D1"/>
    <w:rsid w:val="004D1B78"/>
    <w:rsid w:val="004D2A0E"/>
    <w:rsid w:val="005256AE"/>
    <w:rsid w:val="0053618D"/>
    <w:rsid w:val="005976F1"/>
    <w:rsid w:val="006A719F"/>
    <w:rsid w:val="006D76A3"/>
    <w:rsid w:val="006F2622"/>
    <w:rsid w:val="006F72D7"/>
    <w:rsid w:val="006F746A"/>
    <w:rsid w:val="00712EC9"/>
    <w:rsid w:val="007218EE"/>
    <w:rsid w:val="00736264"/>
    <w:rsid w:val="007B14B2"/>
    <w:rsid w:val="00840906"/>
    <w:rsid w:val="008B4A52"/>
    <w:rsid w:val="008B5D9D"/>
    <w:rsid w:val="008E0239"/>
    <w:rsid w:val="00975C70"/>
    <w:rsid w:val="00980CBD"/>
    <w:rsid w:val="009D3A0D"/>
    <w:rsid w:val="00A51C3C"/>
    <w:rsid w:val="00A51DB6"/>
    <w:rsid w:val="00A74D26"/>
    <w:rsid w:val="00AE7345"/>
    <w:rsid w:val="00B21615"/>
    <w:rsid w:val="00B26E67"/>
    <w:rsid w:val="00B7275D"/>
    <w:rsid w:val="00BD4BE9"/>
    <w:rsid w:val="00BF43A3"/>
    <w:rsid w:val="00C62421"/>
    <w:rsid w:val="00C665F6"/>
    <w:rsid w:val="00C82B20"/>
    <w:rsid w:val="00CA53D2"/>
    <w:rsid w:val="00CD3E76"/>
    <w:rsid w:val="00D01D77"/>
    <w:rsid w:val="00D23124"/>
    <w:rsid w:val="00D72FE9"/>
    <w:rsid w:val="00DB54C8"/>
    <w:rsid w:val="00E06E2A"/>
    <w:rsid w:val="00E240E5"/>
    <w:rsid w:val="00E30121"/>
    <w:rsid w:val="00E33565"/>
    <w:rsid w:val="00E96D6D"/>
    <w:rsid w:val="00EA2B83"/>
    <w:rsid w:val="00EF7243"/>
    <w:rsid w:val="00F31AF5"/>
    <w:rsid w:val="00F34023"/>
    <w:rsid w:val="00F72DFE"/>
    <w:rsid w:val="00F81038"/>
    <w:rsid w:val="00FC39A9"/>
    <w:rsid w:val="00FE34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5DAB7DF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Theme="minorHAnsi" w:hAnsi="Calibr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6242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E343A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BF43A3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065771"/>
    <w:pPr>
      <w:spacing w:before="100" w:beforeAutospacing="1" w:after="100" w:afterAutospacing="1"/>
    </w:pPr>
    <w:rPr>
      <w:rFonts w:ascii="Times New Roman" w:hAnsi="Times New Roman" w:cs="Times New Roman"/>
    </w:rPr>
  </w:style>
  <w:style w:type="character" w:styleId="Emphasis">
    <w:name w:val="Emphasis"/>
    <w:basedOn w:val="DefaultParagraphFont"/>
    <w:uiPriority w:val="20"/>
    <w:qFormat/>
    <w:rsid w:val="00065771"/>
    <w:rPr>
      <w:i/>
      <w:iCs/>
    </w:rPr>
  </w:style>
  <w:style w:type="character" w:styleId="UnresolvedMention">
    <w:name w:val="Unresolved Mention"/>
    <w:basedOn w:val="DefaultParagraphFont"/>
    <w:uiPriority w:val="99"/>
    <w:rsid w:val="00E06E2A"/>
    <w:rPr>
      <w:color w:val="605E5C"/>
      <w:shd w:val="clear" w:color="auto" w:fill="E1DFDD"/>
    </w:rPr>
  </w:style>
  <w:style w:type="paragraph" w:customStyle="1" w:styleId="custom-paragraph">
    <w:name w:val="custom-paragraph"/>
    <w:link w:val="custom-paragraphCar"/>
    <w:uiPriority w:val="99"/>
    <w:unhideWhenUsed/>
    <w:rsid w:val="003F6FC5"/>
    <w:pPr>
      <w:ind w:left="1000" w:hanging="750"/>
    </w:pPr>
    <w:rPr>
      <w:rFonts w:asciiTheme="minorHAnsi" w:eastAsiaTheme="minorEastAsia" w:hAnsiTheme="minorHAnsi"/>
      <w:sz w:val="20"/>
      <w:szCs w:val="22"/>
    </w:rPr>
  </w:style>
  <w:style w:type="character" w:customStyle="1" w:styleId="custom-paragraphCar">
    <w:name w:val="custom-paragraphCar"/>
    <w:link w:val="custom-paragraph"/>
    <w:uiPriority w:val="99"/>
    <w:unhideWhenUsed/>
    <w:rsid w:val="003F6FC5"/>
    <w:rPr>
      <w:rFonts w:asciiTheme="minorHAnsi" w:eastAsiaTheme="minorEastAsia" w:hAnsiTheme="minorHAnsi"/>
      <w:sz w:val="20"/>
      <w:szCs w:val="22"/>
    </w:rPr>
  </w:style>
  <w:style w:type="character" w:customStyle="1" w:styleId="apple-converted-space">
    <w:name w:val="apple-converted-space"/>
    <w:basedOn w:val="DefaultParagraphFont"/>
    <w:rsid w:val="006D76A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9864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71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inkedin.com/pulse/10-powerpoint-features-you-need-learn-the-prezenter-ltd/" TargetMode="External"/><Relationship Id="rId13" Type="http://schemas.openxmlformats.org/officeDocument/2006/relationships/hyperlink" Target="https://www.haikudeck.com/" TargetMode="External"/><Relationship Id="rId18" Type="http://schemas.openxmlformats.org/officeDocument/2006/relationships/hyperlink" Target="https://www.comm.pitt.edu/structuring-speech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youtube.com/watch?v=Iwpi1Lm6dFo" TargetMode="External"/><Relationship Id="rId7" Type="http://schemas.openxmlformats.org/officeDocument/2006/relationships/hyperlink" Target="https://www.makeuseof.com/advanced-microsoft-powerpoint-features/" TargetMode="External"/><Relationship Id="rId12" Type="http://schemas.openxmlformats.org/officeDocument/2006/relationships/hyperlink" Target="https://www.canva.com/features/" TargetMode="External"/><Relationship Id="rId17" Type="http://schemas.openxmlformats.org/officeDocument/2006/relationships/hyperlink" Target="https://www.comm.pitt.edu/public-speaking/public-speaking-basics" TargetMode="External"/><Relationship Id="rId2" Type="http://schemas.openxmlformats.org/officeDocument/2006/relationships/styles" Target="styles.xml"/><Relationship Id="rId16" Type="http://schemas.openxmlformats.org/officeDocument/2006/relationships/hyperlink" Target="https://prezi.com/m6mp36ys9yb-/key-features-of-prezi/" TargetMode="External"/><Relationship Id="rId20" Type="http://schemas.openxmlformats.org/officeDocument/2006/relationships/hyperlink" Target="https://www.comm.pitt.edu/transitions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goskills.com/Microsoft-Office/Resources/PowerPoint-features" TargetMode="External"/><Relationship Id="rId11" Type="http://schemas.openxmlformats.org/officeDocument/2006/relationships/hyperlink" Target="http://canva.com/" TargetMode="External"/><Relationship Id="rId5" Type="http://schemas.openxmlformats.org/officeDocument/2006/relationships/hyperlink" Target="https://mattrking.com/courses/grading/midterm-reflection/" TargetMode="External"/><Relationship Id="rId15" Type="http://schemas.openxmlformats.org/officeDocument/2006/relationships/hyperlink" Target="https://prezi.com/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www.brightcarbon.com/blog/9-google-slides-features-powerpoint/" TargetMode="External"/><Relationship Id="rId19" Type="http://schemas.openxmlformats.org/officeDocument/2006/relationships/hyperlink" Target="https://www.comm.pitt.edu/organization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google.com/slides/about/" TargetMode="External"/><Relationship Id="rId14" Type="http://schemas.openxmlformats.org/officeDocument/2006/relationships/hyperlink" Target="https://www.haikudeck.com/10-haiku-deck-features-you-might-not-know-about-science-and-technology-presentation-b7KX2XV7rv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532</Words>
  <Characters>3034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 King</dc:creator>
  <cp:keywords/>
  <dc:description/>
  <cp:lastModifiedBy>King, Matt R.</cp:lastModifiedBy>
  <cp:revision>3</cp:revision>
  <dcterms:created xsi:type="dcterms:W3CDTF">2025-10-08T12:17:00Z</dcterms:created>
  <dcterms:modified xsi:type="dcterms:W3CDTF">2025-10-08T12:23:00Z</dcterms:modified>
</cp:coreProperties>
</file>