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CAE08" w14:textId="71AA45A3" w:rsidR="005518BD" w:rsidRPr="005518BD" w:rsidRDefault="008B5A1D">
      <w:pPr>
        <w:rPr>
          <w:rFonts w:ascii="Cambria" w:hAnsi="Cambria"/>
          <w:b/>
        </w:rPr>
      </w:pPr>
      <w:r>
        <w:rPr>
          <w:rFonts w:ascii="Cambria" w:hAnsi="Cambria"/>
          <w:b/>
        </w:rPr>
        <w:t>A/V Project Notes</w:t>
      </w:r>
    </w:p>
    <w:p w14:paraId="675D5ADF" w14:textId="77777777" w:rsidR="005518BD" w:rsidRDefault="005518BD">
      <w:pPr>
        <w:rPr>
          <w:rFonts w:ascii="Cambria" w:hAnsi="Cambria"/>
          <w:i/>
        </w:rPr>
      </w:pPr>
    </w:p>
    <w:p w14:paraId="7805A42D" w14:textId="11E57076" w:rsidR="00435609" w:rsidRDefault="007B098F" w:rsidP="007B098F">
      <w:pPr>
        <w:rPr>
          <w:rFonts w:ascii="Cambria" w:hAnsi="Cambria"/>
          <w:i/>
          <w:iCs/>
        </w:rPr>
      </w:pPr>
      <w:r>
        <w:rPr>
          <w:rFonts w:ascii="Cambria" w:hAnsi="Cambria"/>
        </w:rPr>
        <w:t xml:space="preserve">As we look ahead to the </w:t>
      </w:r>
      <w:hyperlink r:id="rId5" w:history="1">
        <w:r w:rsidRPr="007B098F">
          <w:rPr>
            <w:rStyle w:val="Hyperlink"/>
            <w:rFonts w:ascii="Cambria" w:hAnsi="Cambria"/>
          </w:rPr>
          <w:t>A/V Project</w:t>
        </w:r>
      </w:hyperlink>
      <w:r>
        <w:rPr>
          <w:rFonts w:ascii="Cambria" w:hAnsi="Cambria"/>
        </w:rPr>
        <w:t xml:space="preserve">, I would encourage you to consider some of the main terms and concepts offered by </w:t>
      </w:r>
      <w:r>
        <w:rPr>
          <w:rFonts w:ascii="Cambria" w:hAnsi="Cambria"/>
          <w:i/>
          <w:iCs/>
        </w:rPr>
        <w:t>Writer/Designer.</w:t>
      </w:r>
    </w:p>
    <w:p w14:paraId="2A180F1F" w14:textId="7808F133" w:rsidR="007B098F" w:rsidRDefault="007B098F" w:rsidP="007B098F">
      <w:pPr>
        <w:rPr>
          <w:rFonts w:ascii="Cambria" w:hAnsi="Cambria"/>
          <w:i/>
          <w:iCs/>
        </w:rPr>
      </w:pPr>
    </w:p>
    <w:p w14:paraId="471C6629" w14:textId="77777777" w:rsidR="007B098F" w:rsidRDefault="007B098F" w:rsidP="007B098F">
      <w:pPr>
        <w:pStyle w:val="ListParagraph"/>
        <w:numPr>
          <w:ilvl w:val="0"/>
          <w:numId w:val="10"/>
        </w:numPr>
        <w:rPr>
          <w:rFonts w:ascii="Cambria" w:hAnsi="Cambria"/>
        </w:rPr>
      </w:pPr>
      <w:r>
        <w:rPr>
          <w:rFonts w:ascii="Cambria" w:hAnsi="Cambria"/>
          <w:i/>
          <w:iCs/>
        </w:rPr>
        <w:t>Purpose.</w:t>
      </w:r>
      <w:r>
        <w:rPr>
          <w:rFonts w:ascii="Cambria" w:hAnsi="Cambria"/>
        </w:rPr>
        <w:t xml:space="preserve"> Our </w:t>
      </w:r>
      <w:proofErr w:type="gramStart"/>
      <w:r>
        <w:rPr>
          <w:rFonts w:ascii="Cambria" w:hAnsi="Cambria"/>
        </w:rPr>
        <w:t>main focus</w:t>
      </w:r>
      <w:proofErr w:type="gramEnd"/>
      <w:r>
        <w:rPr>
          <w:rFonts w:ascii="Cambria" w:hAnsi="Cambria"/>
        </w:rPr>
        <w:t xml:space="preserve"> will be producing an A/V text that incorporates some combination of audio, images, and/or video, but the purpose of our texts can vary.</w:t>
      </w:r>
    </w:p>
    <w:p w14:paraId="0A1A22AC" w14:textId="0927EFD9" w:rsidR="007B098F" w:rsidRDefault="007B098F" w:rsidP="007B098F">
      <w:pPr>
        <w:pStyle w:val="ListParagraph"/>
        <w:numPr>
          <w:ilvl w:val="1"/>
          <w:numId w:val="10"/>
        </w:numPr>
        <w:rPr>
          <w:rFonts w:ascii="Cambria" w:hAnsi="Cambria"/>
        </w:rPr>
      </w:pPr>
      <w:r w:rsidRPr="005C54E1">
        <w:rPr>
          <w:rFonts w:ascii="Cambria" w:hAnsi="Cambria"/>
          <w:b/>
          <w:bCs/>
          <w:i/>
          <w:iCs/>
        </w:rPr>
        <w:t>Argument/Analysis/Narrative.</w:t>
      </w:r>
      <w:r>
        <w:rPr>
          <w:rFonts w:ascii="Cambria" w:hAnsi="Cambria"/>
          <w:i/>
          <w:iCs/>
        </w:rPr>
        <w:t xml:space="preserve"> </w:t>
      </w:r>
      <w:r>
        <w:rPr>
          <w:rFonts w:ascii="Cambria" w:hAnsi="Cambria"/>
        </w:rPr>
        <w:t>One approach to the project would involve producing an audio or video recording that focuses on making some sort of point. We see this in things like podcasts, news reports, reviews, playlists, etc. These types of texts work toward telling a story, making an argument, or reviewing or analyzing something. There is a sense of a sustained idea being developed through some combination of words, images, and sound/music.</w:t>
      </w:r>
    </w:p>
    <w:p w14:paraId="5C28FA5F" w14:textId="0EB988CC" w:rsidR="007B098F" w:rsidRDefault="00724C9E" w:rsidP="007B098F">
      <w:pPr>
        <w:pStyle w:val="ListParagraph"/>
        <w:numPr>
          <w:ilvl w:val="1"/>
          <w:numId w:val="10"/>
        </w:numPr>
        <w:rPr>
          <w:rFonts w:ascii="Cambria" w:hAnsi="Cambria"/>
        </w:rPr>
      </w:pPr>
      <w:r>
        <w:rPr>
          <w:rFonts w:ascii="Cambria" w:hAnsi="Cambria"/>
          <w:b/>
          <w:bCs/>
          <w:i/>
          <w:iCs/>
        </w:rPr>
        <w:t xml:space="preserve">Extended </w:t>
      </w:r>
      <w:r w:rsidR="007B098F" w:rsidRPr="005C54E1">
        <w:rPr>
          <w:rFonts w:ascii="Cambria" w:hAnsi="Cambria"/>
          <w:b/>
          <w:bCs/>
          <w:i/>
          <w:iCs/>
        </w:rPr>
        <w:t>Remix.</w:t>
      </w:r>
      <w:r w:rsidR="007B098F">
        <w:rPr>
          <w:rFonts w:ascii="Cambria" w:hAnsi="Cambria"/>
        </w:rPr>
        <w:t xml:space="preserve"> Drawing on the thinking of </w:t>
      </w:r>
      <w:proofErr w:type="spellStart"/>
      <w:r w:rsidR="007B098F">
        <w:rPr>
          <w:rFonts w:ascii="Cambria" w:hAnsi="Cambria"/>
        </w:rPr>
        <w:t>Ridolfo</w:t>
      </w:r>
      <w:proofErr w:type="spellEnd"/>
      <w:r w:rsidR="007B098F">
        <w:rPr>
          <w:rFonts w:ascii="Cambria" w:hAnsi="Cambria"/>
        </w:rPr>
        <w:t xml:space="preserve"> and </w:t>
      </w:r>
      <w:proofErr w:type="spellStart"/>
      <w:r w:rsidR="007B098F">
        <w:rPr>
          <w:rFonts w:ascii="Cambria" w:hAnsi="Cambria"/>
        </w:rPr>
        <w:t>DeVoss</w:t>
      </w:r>
      <w:proofErr w:type="spellEnd"/>
      <w:r w:rsidR="007B098F">
        <w:rPr>
          <w:rFonts w:ascii="Cambria" w:hAnsi="Cambria"/>
        </w:rPr>
        <w:t xml:space="preserve">, </w:t>
      </w:r>
      <w:r w:rsidR="005C54E1">
        <w:rPr>
          <w:rFonts w:ascii="Cambria" w:hAnsi="Cambria"/>
        </w:rPr>
        <w:t>our project can remix other texts</w:t>
      </w:r>
      <w:r>
        <w:rPr>
          <w:rFonts w:ascii="Cambria" w:hAnsi="Cambria"/>
        </w:rPr>
        <w:t xml:space="preserve"> (although this would need to be more substantial that what we did for the quick Remix assignment)</w:t>
      </w:r>
      <w:r w:rsidR="005C54E1">
        <w:rPr>
          <w:rFonts w:ascii="Cambria" w:hAnsi="Cambria"/>
        </w:rPr>
        <w:t>. While this approach might involve some sort of argument, analysis, or narrative, it is created through combining and juxtaposing different A/V texts rather than developing a sustained, linear idea. This approach could involve remixing and editing any combination of audio, images, and video.</w:t>
      </w:r>
    </w:p>
    <w:p w14:paraId="012F53D4" w14:textId="57747818" w:rsidR="005C54E1" w:rsidRDefault="005C54E1" w:rsidP="007B098F">
      <w:pPr>
        <w:pStyle w:val="ListParagraph"/>
        <w:numPr>
          <w:ilvl w:val="1"/>
          <w:numId w:val="10"/>
        </w:numPr>
        <w:rPr>
          <w:rFonts w:ascii="Cambria" w:hAnsi="Cambria"/>
        </w:rPr>
      </w:pPr>
      <w:r w:rsidRPr="005C54E1">
        <w:rPr>
          <w:rFonts w:ascii="Cambria" w:hAnsi="Cambria"/>
          <w:b/>
          <w:bCs/>
          <w:i/>
          <w:iCs/>
        </w:rPr>
        <w:t>Social Commentary/Satire/Humor/Etc.</w:t>
      </w:r>
      <w:r>
        <w:rPr>
          <w:rFonts w:ascii="Cambria" w:hAnsi="Cambria"/>
        </w:rPr>
        <w:t xml:space="preserve"> This approach could potentially incorporate aspects of other approaches (e.g., making an argument, remixing texts), but it is more direct in its intentions and delivery. I’m thinking of things like political cartoons, memes,</w:t>
      </w:r>
      <w:r w:rsidR="002E50CA">
        <w:rPr>
          <w:rFonts w:ascii="Cambria" w:hAnsi="Cambria"/>
        </w:rPr>
        <w:t xml:space="preserve"> posters,</w:t>
      </w:r>
      <w:r>
        <w:rPr>
          <w:rFonts w:ascii="Cambria" w:hAnsi="Cambria"/>
        </w:rPr>
        <w:t xml:space="preserve"> and other uses of images to make a quick, direct statement or critique or joke.</w:t>
      </w:r>
    </w:p>
    <w:p w14:paraId="291F3033" w14:textId="77777777" w:rsidR="004C7E92" w:rsidRPr="004C7E92" w:rsidRDefault="004C7E92" w:rsidP="004C7E92">
      <w:pPr>
        <w:rPr>
          <w:rFonts w:ascii="Cambria" w:hAnsi="Cambria"/>
        </w:rPr>
      </w:pPr>
    </w:p>
    <w:p w14:paraId="570537D8" w14:textId="3881AC89" w:rsidR="007B098F" w:rsidRDefault="007B098F" w:rsidP="007B098F">
      <w:pPr>
        <w:pStyle w:val="ListParagraph"/>
        <w:numPr>
          <w:ilvl w:val="0"/>
          <w:numId w:val="10"/>
        </w:numPr>
        <w:rPr>
          <w:rFonts w:ascii="Cambria" w:hAnsi="Cambria"/>
        </w:rPr>
      </w:pPr>
      <w:r>
        <w:rPr>
          <w:rFonts w:ascii="Cambria" w:hAnsi="Cambria"/>
          <w:i/>
          <w:iCs/>
        </w:rPr>
        <w:t>Context.</w:t>
      </w:r>
      <w:r w:rsidR="004C7E92">
        <w:rPr>
          <w:rFonts w:ascii="Cambria" w:hAnsi="Cambria"/>
          <w:i/>
          <w:iCs/>
        </w:rPr>
        <w:t xml:space="preserve"> </w:t>
      </w:r>
      <w:r w:rsidR="004C7E92">
        <w:rPr>
          <w:rFonts w:ascii="Cambria" w:hAnsi="Cambria"/>
        </w:rPr>
        <w:t>Regardless of the purpose of your A/V text, you should consider the context you are engaging while producing the text.</w:t>
      </w:r>
    </w:p>
    <w:p w14:paraId="61C4D584" w14:textId="55D960CE" w:rsidR="004C7E92" w:rsidRPr="004C7E92" w:rsidRDefault="004C7E92" w:rsidP="004C7E92">
      <w:pPr>
        <w:pStyle w:val="ListParagraph"/>
        <w:numPr>
          <w:ilvl w:val="1"/>
          <w:numId w:val="10"/>
        </w:numPr>
        <w:rPr>
          <w:rFonts w:ascii="Cambria" w:hAnsi="Cambria"/>
          <w:b/>
          <w:bCs/>
        </w:rPr>
      </w:pPr>
      <w:r w:rsidRPr="004C7E92">
        <w:rPr>
          <w:rFonts w:ascii="Cambria" w:hAnsi="Cambria"/>
          <w:b/>
          <w:bCs/>
          <w:i/>
          <w:iCs/>
        </w:rPr>
        <w:t>Class Readings.</w:t>
      </w:r>
      <w:r>
        <w:rPr>
          <w:rFonts w:ascii="Cambria" w:hAnsi="Cambria"/>
          <w:b/>
          <w:bCs/>
          <w:i/>
          <w:iCs/>
        </w:rPr>
        <w:t xml:space="preserve"> </w:t>
      </w:r>
      <w:r>
        <w:rPr>
          <w:rFonts w:ascii="Cambria" w:hAnsi="Cambria"/>
        </w:rPr>
        <w:t xml:space="preserve">One possibility is to think of our class conversations and readings as the context you are engaging. For example, you could draw on the thinking from Ennenga, </w:t>
      </w:r>
      <w:proofErr w:type="spellStart"/>
      <w:r>
        <w:rPr>
          <w:rFonts w:ascii="Cambria" w:hAnsi="Cambria"/>
        </w:rPr>
        <w:t>Bogost</w:t>
      </w:r>
      <w:proofErr w:type="spellEnd"/>
      <w:r>
        <w:rPr>
          <w:rFonts w:ascii="Cambria" w:hAnsi="Cambria"/>
        </w:rPr>
        <w:t xml:space="preserve">, Roberts, or </w:t>
      </w:r>
      <w:proofErr w:type="spellStart"/>
      <w:r>
        <w:rPr>
          <w:rFonts w:ascii="Cambria" w:hAnsi="Cambria"/>
        </w:rPr>
        <w:t>Ridolfo</w:t>
      </w:r>
      <w:proofErr w:type="spellEnd"/>
      <w:r>
        <w:rPr>
          <w:rFonts w:ascii="Cambria" w:hAnsi="Cambria"/>
        </w:rPr>
        <w:t xml:space="preserve"> and </w:t>
      </w:r>
      <w:proofErr w:type="spellStart"/>
      <w:r>
        <w:rPr>
          <w:rFonts w:ascii="Cambria" w:hAnsi="Cambria"/>
        </w:rPr>
        <w:t>DeVoss</w:t>
      </w:r>
      <w:proofErr w:type="spellEnd"/>
      <w:r>
        <w:rPr>
          <w:rFonts w:ascii="Cambria" w:hAnsi="Cambria"/>
        </w:rPr>
        <w:t xml:space="preserve">. You might be inspired by Ennenga’s thinking on self-portraits, Roberts’s thinking on patience and deceleration, or </w:t>
      </w:r>
      <w:proofErr w:type="spellStart"/>
      <w:r>
        <w:rPr>
          <w:rFonts w:ascii="Cambria" w:hAnsi="Cambria"/>
        </w:rPr>
        <w:t>Ridolfo</w:t>
      </w:r>
      <w:proofErr w:type="spellEnd"/>
      <w:r>
        <w:rPr>
          <w:rFonts w:ascii="Cambria" w:hAnsi="Cambria"/>
        </w:rPr>
        <w:t xml:space="preserve"> and </w:t>
      </w:r>
      <w:proofErr w:type="spellStart"/>
      <w:r>
        <w:rPr>
          <w:rFonts w:ascii="Cambria" w:hAnsi="Cambria"/>
        </w:rPr>
        <w:t>DeVoss’s</w:t>
      </w:r>
      <w:proofErr w:type="spellEnd"/>
      <w:r>
        <w:rPr>
          <w:rFonts w:ascii="Cambria" w:hAnsi="Cambria"/>
        </w:rPr>
        <w:t xml:space="preserve"> thinking on rhetorical velocity.</w:t>
      </w:r>
    </w:p>
    <w:p w14:paraId="0F639B30" w14:textId="5E2A370E" w:rsidR="004C7E92" w:rsidRPr="004C7E92" w:rsidRDefault="004C7E92" w:rsidP="004C7E92">
      <w:pPr>
        <w:pStyle w:val="ListParagraph"/>
        <w:numPr>
          <w:ilvl w:val="1"/>
          <w:numId w:val="10"/>
        </w:numPr>
        <w:rPr>
          <w:rFonts w:ascii="Cambria" w:hAnsi="Cambria"/>
          <w:b/>
          <w:bCs/>
        </w:rPr>
      </w:pPr>
      <w:r>
        <w:rPr>
          <w:rFonts w:ascii="Cambria" w:hAnsi="Cambria"/>
          <w:b/>
          <w:bCs/>
          <w:i/>
          <w:iCs/>
        </w:rPr>
        <w:t>Technological Contexts.</w:t>
      </w:r>
      <w:r>
        <w:rPr>
          <w:rFonts w:ascii="Cambria" w:hAnsi="Cambria"/>
          <w:b/>
          <w:bCs/>
        </w:rPr>
        <w:t xml:space="preserve"> </w:t>
      </w:r>
      <w:r>
        <w:rPr>
          <w:rFonts w:ascii="Cambria" w:hAnsi="Cambria"/>
        </w:rPr>
        <w:t xml:space="preserve">This approach to considering context focuses on how other people have used or produced similar types of texts. How have other people produced podcasts or </w:t>
      </w:r>
      <w:r w:rsidR="00BA4A45">
        <w:rPr>
          <w:rFonts w:ascii="Cambria" w:hAnsi="Cambria"/>
        </w:rPr>
        <w:t>videos</w:t>
      </w:r>
      <w:r>
        <w:rPr>
          <w:rFonts w:ascii="Cambria" w:hAnsi="Cambria"/>
        </w:rPr>
        <w:t>? How have other people used the technology you are using? How is your approach similar or different?</w:t>
      </w:r>
    </w:p>
    <w:p w14:paraId="72DAB35D" w14:textId="7EC1A5A4" w:rsidR="004C7E92" w:rsidRPr="00724C9E" w:rsidRDefault="004C7E92" w:rsidP="004C7E92">
      <w:pPr>
        <w:pStyle w:val="ListParagraph"/>
        <w:numPr>
          <w:ilvl w:val="1"/>
          <w:numId w:val="10"/>
        </w:numPr>
        <w:rPr>
          <w:rFonts w:ascii="Cambria" w:hAnsi="Cambria"/>
          <w:b/>
          <w:bCs/>
        </w:rPr>
      </w:pPr>
      <w:r>
        <w:rPr>
          <w:rFonts w:ascii="Cambria" w:hAnsi="Cambria"/>
          <w:b/>
          <w:bCs/>
          <w:i/>
          <w:iCs/>
        </w:rPr>
        <w:t>Social Contexts.</w:t>
      </w:r>
      <w:r>
        <w:rPr>
          <w:rFonts w:ascii="Cambria" w:hAnsi="Cambria"/>
          <w:b/>
          <w:bCs/>
        </w:rPr>
        <w:t xml:space="preserve"> </w:t>
      </w:r>
      <w:r>
        <w:rPr>
          <w:rFonts w:ascii="Cambria" w:hAnsi="Cambria"/>
        </w:rPr>
        <w:t>This approach to considering context focuses on how your ideas</w:t>
      </w:r>
      <w:r w:rsidR="002E50CA">
        <w:rPr>
          <w:rFonts w:ascii="Cambria" w:hAnsi="Cambria"/>
        </w:rPr>
        <w:t xml:space="preserve"> fit alongside other people’s thinking. How do your ideas contribute to a larger conversation on a particular topic? How does the thinking in your project compare to what others have said or thought on the topic?</w:t>
      </w:r>
    </w:p>
    <w:p w14:paraId="65FC72DF" w14:textId="40E71ADD" w:rsidR="00724C9E" w:rsidRDefault="00724C9E" w:rsidP="00724C9E">
      <w:pPr>
        <w:rPr>
          <w:rFonts w:ascii="Cambria" w:hAnsi="Cambria"/>
          <w:b/>
          <w:bCs/>
        </w:rPr>
      </w:pPr>
    </w:p>
    <w:p w14:paraId="7CFE5930" w14:textId="44B07C86" w:rsidR="00724C9E" w:rsidRDefault="00724C9E" w:rsidP="00724C9E">
      <w:pPr>
        <w:rPr>
          <w:rFonts w:ascii="Cambria" w:hAnsi="Cambria"/>
          <w:b/>
          <w:bCs/>
        </w:rPr>
      </w:pPr>
    </w:p>
    <w:p w14:paraId="41A604B6" w14:textId="77777777" w:rsidR="00724C9E" w:rsidRPr="00724C9E" w:rsidRDefault="00724C9E" w:rsidP="00724C9E">
      <w:pPr>
        <w:rPr>
          <w:rFonts w:ascii="Cambria" w:hAnsi="Cambria"/>
          <w:b/>
          <w:bCs/>
        </w:rPr>
      </w:pPr>
    </w:p>
    <w:p w14:paraId="7F5795A7" w14:textId="3C313687" w:rsidR="007B098F" w:rsidRDefault="007B098F" w:rsidP="007B098F">
      <w:pPr>
        <w:pStyle w:val="ListParagraph"/>
        <w:numPr>
          <w:ilvl w:val="0"/>
          <w:numId w:val="10"/>
        </w:numPr>
        <w:rPr>
          <w:rFonts w:ascii="Cambria" w:hAnsi="Cambria"/>
        </w:rPr>
      </w:pPr>
      <w:r>
        <w:rPr>
          <w:rFonts w:ascii="Cambria" w:hAnsi="Cambria"/>
          <w:i/>
          <w:iCs/>
        </w:rPr>
        <w:lastRenderedPageBreak/>
        <w:t>Audience.</w:t>
      </w:r>
      <w:r w:rsidR="002E50CA">
        <w:rPr>
          <w:rFonts w:ascii="Cambria" w:hAnsi="Cambria"/>
        </w:rPr>
        <w:t xml:space="preserve"> In some sense, the main audience is our class, but you might consider how </w:t>
      </w:r>
      <w:proofErr w:type="spellStart"/>
      <w:r w:rsidR="002E50CA">
        <w:rPr>
          <w:rFonts w:ascii="Cambria" w:hAnsi="Cambria"/>
        </w:rPr>
        <w:t>your</w:t>
      </w:r>
      <w:proofErr w:type="spellEnd"/>
      <w:r w:rsidR="002E50CA">
        <w:rPr>
          <w:rFonts w:ascii="Cambria" w:hAnsi="Cambria"/>
        </w:rPr>
        <w:t xml:space="preserve"> a/V text speaks to other audiences. You are welcome to share your work directly with these other audiences (e.g., posting your work on social media or a particular site, sharing it with family or friends). Even if you do not share your work beyond our class, though, we can still imagine how it might be received by other audiences. What sort of effect do you want to have on the audience? What do you want people to do, think, or feel through engaging with your text? Who does this text speak too?</w:t>
      </w:r>
    </w:p>
    <w:p w14:paraId="4705B6DA" w14:textId="77777777" w:rsidR="002E50CA" w:rsidRPr="002E50CA" w:rsidRDefault="002E50CA" w:rsidP="002E50CA">
      <w:pPr>
        <w:rPr>
          <w:rFonts w:ascii="Cambria" w:hAnsi="Cambria"/>
        </w:rPr>
      </w:pPr>
    </w:p>
    <w:p w14:paraId="1CDA64DF" w14:textId="08DA322F" w:rsidR="002E50CA" w:rsidRPr="002E50CA" w:rsidRDefault="002E50CA" w:rsidP="007B098F">
      <w:pPr>
        <w:pStyle w:val="ListParagraph"/>
        <w:numPr>
          <w:ilvl w:val="0"/>
          <w:numId w:val="10"/>
        </w:numPr>
        <w:rPr>
          <w:rFonts w:ascii="Cambria" w:hAnsi="Cambria"/>
        </w:rPr>
      </w:pPr>
      <w:r>
        <w:rPr>
          <w:rFonts w:ascii="Cambria" w:hAnsi="Cambria"/>
          <w:i/>
          <w:iCs/>
        </w:rPr>
        <w:t xml:space="preserve">Design Choices. </w:t>
      </w:r>
      <w:r>
        <w:rPr>
          <w:rFonts w:ascii="Cambria" w:hAnsi="Cambria"/>
        </w:rPr>
        <w:t>As you develop your A/V project, be mindful of the various design choices you can make. What modes (linguistic, visual, aural, gestural, spatial) and media does your project draw on? How are you making specific choices related to emphasis, contrast, color, organization, alignment, and proximity?</w:t>
      </w:r>
    </w:p>
    <w:p w14:paraId="015C87D9" w14:textId="77777777" w:rsidR="002E50CA" w:rsidRPr="002E50CA" w:rsidRDefault="002E50CA" w:rsidP="002E50CA">
      <w:pPr>
        <w:pStyle w:val="ListParagraph"/>
        <w:rPr>
          <w:rFonts w:ascii="Cambria" w:hAnsi="Cambria"/>
          <w:i/>
          <w:iCs/>
        </w:rPr>
      </w:pPr>
    </w:p>
    <w:p w14:paraId="200246E8" w14:textId="4B0BA6E3" w:rsidR="002E50CA" w:rsidRPr="007B098F" w:rsidRDefault="002E50CA" w:rsidP="007B098F">
      <w:pPr>
        <w:pStyle w:val="ListParagraph"/>
        <w:numPr>
          <w:ilvl w:val="0"/>
          <w:numId w:val="10"/>
        </w:numPr>
        <w:rPr>
          <w:rFonts w:ascii="Cambria" w:hAnsi="Cambria"/>
        </w:rPr>
      </w:pPr>
      <w:r>
        <w:rPr>
          <w:rFonts w:ascii="Cambria" w:hAnsi="Cambria"/>
          <w:i/>
          <w:iCs/>
        </w:rPr>
        <w:t xml:space="preserve">Available Designs and Assets. </w:t>
      </w:r>
      <w:r w:rsidR="00F56E37">
        <w:rPr>
          <w:rFonts w:ascii="Cambria" w:hAnsi="Cambria"/>
        </w:rPr>
        <w:t>Our projects can draw on a range of available designs. People have made a range of types of A/V texts, and we can potentially draw on their work as models for our own. We can also potentially use other people’s A/V texts as assets in our own projects. Your A/V work might involve producing your own images or audio and/or video recordings, but it can also draw on the work of others.</w:t>
      </w:r>
    </w:p>
    <w:sectPr w:rsidR="002E50CA" w:rsidRPr="007B098F"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0475D"/>
    <w:multiLevelType w:val="hybridMultilevel"/>
    <w:tmpl w:val="0C9AB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9A850D0"/>
    <w:multiLevelType w:val="hybridMultilevel"/>
    <w:tmpl w:val="0E4A7F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79E3BC0"/>
    <w:multiLevelType w:val="multilevel"/>
    <w:tmpl w:val="DC0A2AA2"/>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
      <w:lvlJc w:val="left"/>
      <w:pPr>
        <w:tabs>
          <w:tab w:val="num" w:pos="1800"/>
        </w:tabs>
        <w:ind w:left="1800" w:hanging="360"/>
      </w:pPr>
      <w:rPr>
        <w:rFonts w:ascii="Symbol" w:hAnsi="Symbol" w:hint="default"/>
        <w:sz w:val="20"/>
      </w:rPr>
    </w:lvl>
    <w:lvl w:ilvl="3">
      <w:start w:val="1"/>
      <w:numFmt w:val="bullet"/>
      <w:lvlText w:val=""/>
      <w:lvlJc w:val="left"/>
      <w:pPr>
        <w:tabs>
          <w:tab w:val="num" w:pos="2520"/>
        </w:tabs>
        <w:ind w:left="2520" w:hanging="360"/>
      </w:pPr>
      <w:rPr>
        <w:rFonts w:ascii="Symbol" w:hAnsi="Symbol" w:hint="default"/>
        <w:sz w:val="20"/>
      </w:rPr>
    </w:lvl>
    <w:lvl w:ilvl="4">
      <w:start w:val="1"/>
      <w:numFmt w:val="bullet"/>
      <w:lvlText w:val=""/>
      <w:lvlJc w:val="left"/>
      <w:pPr>
        <w:tabs>
          <w:tab w:val="num" w:pos="3240"/>
        </w:tabs>
        <w:ind w:left="3240" w:hanging="360"/>
      </w:pPr>
      <w:rPr>
        <w:rFonts w:ascii="Symbol" w:hAnsi="Symbol" w:hint="default"/>
        <w:sz w:val="20"/>
      </w:rPr>
    </w:lvl>
    <w:lvl w:ilvl="5">
      <w:start w:val="1"/>
      <w:numFmt w:val="bullet"/>
      <w:lvlText w:val=""/>
      <w:lvlJc w:val="left"/>
      <w:pPr>
        <w:tabs>
          <w:tab w:val="num" w:pos="3960"/>
        </w:tabs>
        <w:ind w:left="3960" w:hanging="360"/>
      </w:pPr>
      <w:rPr>
        <w:rFonts w:ascii="Symbol" w:hAnsi="Symbol" w:hint="default"/>
        <w:sz w:val="20"/>
      </w:rPr>
    </w:lvl>
    <w:lvl w:ilvl="6">
      <w:start w:val="1"/>
      <w:numFmt w:val="bullet"/>
      <w:lvlText w:val=""/>
      <w:lvlJc w:val="left"/>
      <w:pPr>
        <w:tabs>
          <w:tab w:val="num" w:pos="4680"/>
        </w:tabs>
        <w:ind w:left="4680" w:hanging="360"/>
      </w:pPr>
      <w:rPr>
        <w:rFonts w:ascii="Symbol" w:hAnsi="Symbol" w:hint="default"/>
        <w:sz w:val="20"/>
      </w:rPr>
    </w:lvl>
    <w:lvl w:ilvl="7">
      <w:start w:val="1"/>
      <w:numFmt w:val="bullet"/>
      <w:lvlText w:val=""/>
      <w:lvlJc w:val="left"/>
      <w:pPr>
        <w:tabs>
          <w:tab w:val="num" w:pos="5400"/>
        </w:tabs>
        <w:ind w:left="5400" w:hanging="360"/>
      </w:pPr>
      <w:rPr>
        <w:rFonts w:ascii="Symbol" w:hAnsi="Symbol" w:hint="default"/>
        <w:sz w:val="20"/>
      </w:rPr>
    </w:lvl>
    <w:lvl w:ilvl="8">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49226324"/>
    <w:multiLevelType w:val="hybridMultilevel"/>
    <w:tmpl w:val="56EE5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5E0B04A8"/>
    <w:multiLevelType w:val="hybridMultilevel"/>
    <w:tmpl w:val="BCB85A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01345AC"/>
    <w:multiLevelType w:val="hybridMultilevel"/>
    <w:tmpl w:val="3A982D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14F4702"/>
    <w:multiLevelType w:val="hybridMultilevel"/>
    <w:tmpl w:val="90F8E3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8383C79"/>
    <w:multiLevelType w:val="hybridMultilevel"/>
    <w:tmpl w:val="7D105F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A736008"/>
    <w:multiLevelType w:val="hybridMultilevel"/>
    <w:tmpl w:val="DF288F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D87767E"/>
    <w:multiLevelType w:val="hybridMultilevel"/>
    <w:tmpl w:val="01E05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23082377">
    <w:abstractNumId w:val="9"/>
  </w:num>
  <w:num w:numId="2" w16cid:durableId="755634653">
    <w:abstractNumId w:val="3"/>
  </w:num>
  <w:num w:numId="3" w16cid:durableId="949359897">
    <w:abstractNumId w:val="6"/>
  </w:num>
  <w:num w:numId="4" w16cid:durableId="1688213936">
    <w:abstractNumId w:val="8"/>
  </w:num>
  <w:num w:numId="5" w16cid:durableId="539319454">
    <w:abstractNumId w:val="2"/>
  </w:num>
  <w:num w:numId="6" w16cid:durableId="1629773684">
    <w:abstractNumId w:val="1"/>
  </w:num>
  <w:num w:numId="7" w16cid:durableId="471409050">
    <w:abstractNumId w:val="7"/>
  </w:num>
  <w:num w:numId="8" w16cid:durableId="1149858326">
    <w:abstractNumId w:val="4"/>
  </w:num>
  <w:num w:numId="9" w16cid:durableId="472674974">
    <w:abstractNumId w:val="5"/>
  </w:num>
  <w:num w:numId="10" w16cid:durableId="11462424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413"/>
    <w:rsid w:val="00017DF8"/>
    <w:rsid w:val="001F4092"/>
    <w:rsid w:val="002E50CA"/>
    <w:rsid w:val="002F194D"/>
    <w:rsid w:val="003159C8"/>
    <w:rsid w:val="00435609"/>
    <w:rsid w:val="004C7E92"/>
    <w:rsid w:val="005518BD"/>
    <w:rsid w:val="005C54E1"/>
    <w:rsid w:val="00646B68"/>
    <w:rsid w:val="00672C58"/>
    <w:rsid w:val="006D52D7"/>
    <w:rsid w:val="00707A6B"/>
    <w:rsid w:val="00724C9E"/>
    <w:rsid w:val="00731755"/>
    <w:rsid w:val="0078398B"/>
    <w:rsid w:val="007922E2"/>
    <w:rsid w:val="007B039A"/>
    <w:rsid w:val="007B098F"/>
    <w:rsid w:val="007B14B2"/>
    <w:rsid w:val="00861413"/>
    <w:rsid w:val="008B5A1D"/>
    <w:rsid w:val="008E0239"/>
    <w:rsid w:val="00B35FB6"/>
    <w:rsid w:val="00BA4A45"/>
    <w:rsid w:val="00BB3E78"/>
    <w:rsid w:val="00C23EC1"/>
    <w:rsid w:val="00C35F3D"/>
    <w:rsid w:val="00C463A1"/>
    <w:rsid w:val="00C677D4"/>
    <w:rsid w:val="00C95A9D"/>
    <w:rsid w:val="00CF51A4"/>
    <w:rsid w:val="00F56E37"/>
    <w:rsid w:val="00F85185"/>
    <w:rsid w:val="00F918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2A3A0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1413"/>
    <w:rPr>
      <w:color w:val="0563C1" w:themeColor="hyperlink"/>
      <w:u w:val="single"/>
    </w:rPr>
  </w:style>
  <w:style w:type="paragraph" w:styleId="ListParagraph">
    <w:name w:val="List Paragraph"/>
    <w:basedOn w:val="Normal"/>
    <w:uiPriority w:val="34"/>
    <w:qFormat/>
    <w:rsid w:val="00861413"/>
    <w:pPr>
      <w:ind w:left="720"/>
      <w:contextualSpacing/>
    </w:pPr>
  </w:style>
  <w:style w:type="character" w:styleId="FollowedHyperlink">
    <w:name w:val="FollowedHyperlink"/>
    <w:basedOn w:val="DefaultParagraphFont"/>
    <w:uiPriority w:val="99"/>
    <w:semiHidden/>
    <w:unhideWhenUsed/>
    <w:rsid w:val="00731755"/>
    <w:rPr>
      <w:color w:val="954F72" w:themeColor="followedHyperlink"/>
      <w:u w:val="single"/>
    </w:rPr>
  </w:style>
  <w:style w:type="character" w:styleId="UnresolvedMention">
    <w:name w:val="Unresolved Mention"/>
    <w:basedOn w:val="DefaultParagraphFont"/>
    <w:uiPriority w:val="99"/>
    <w:rsid w:val="007B09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70139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e325/assignments/av-projec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610</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2</cp:revision>
  <dcterms:created xsi:type="dcterms:W3CDTF">2022-10-17T15:38:00Z</dcterms:created>
  <dcterms:modified xsi:type="dcterms:W3CDTF">2022-10-17T15:38:00Z</dcterms:modified>
</cp:coreProperties>
</file>